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45" w:rsidRDefault="009F5E45" w:rsidP="00CF010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Форма</w:t>
      </w:r>
    </w:p>
    <w:p w:rsidR="009F5E45" w:rsidRDefault="009F5E45" w:rsidP="00CF01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292A" w:rsidRPr="00CF0106" w:rsidRDefault="00EC6BAF" w:rsidP="00CF0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106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документов, представляемых </w:t>
      </w:r>
      <w:r w:rsidRPr="00CF0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главным администратором бюджетных средств⃰</w:t>
      </w:r>
    </w:p>
    <w:p w:rsidR="0028292A" w:rsidRPr="00CF0106" w:rsidRDefault="0028292A" w:rsidP="00CF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1ED2" w:rsidRPr="00CF0106" w:rsidRDefault="00AD1ED2" w:rsidP="00CF01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CF0106">
        <w:rPr>
          <w:rFonts w:ascii="Times New Roman" w:eastAsia="Calibri" w:hAnsi="Times New Roman" w:cs="Times New Roman"/>
          <w:i/>
          <w:sz w:val="28"/>
          <w:szCs w:val="28"/>
        </w:rPr>
        <w:t>Документы и информация, представляемые главным администратор</w:t>
      </w:r>
      <w:r w:rsidR="00655769" w:rsidRPr="00CF0106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Pr="00CF0106">
        <w:rPr>
          <w:rFonts w:ascii="Times New Roman" w:eastAsia="Calibri" w:hAnsi="Times New Roman" w:cs="Times New Roman"/>
          <w:i/>
          <w:sz w:val="28"/>
          <w:szCs w:val="28"/>
        </w:rPr>
        <w:t>м</w:t>
      </w:r>
      <w:r w:rsidR="00F57078" w:rsidRPr="00CF0106">
        <w:rPr>
          <w:rFonts w:ascii="Times New Roman" w:eastAsia="Calibri" w:hAnsi="Times New Roman" w:cs="Times New Roman"/>
          <w:i/>
          <w:sz w:val="28"/>
          <w:szCs w:val="28"/>
        </w:rPr>
        <w:t xml:space="preserve"> бюджетных средств</w:t>
      </w:r>
      <w:r w:rsidR="009C1EAD" w:rsidRPr="00CF0106">
        <w:rPr>
          <w:rFonts w:ascii="Times New Roman" w:eastAsia="Calibri" w:hAnsi="Times New Roman" w:cs="Times New Roman"/>
          <w:i/>
          <w:sz w:val="28"/>
          <w:szCs w:val="28"/>
        </w:rPr>
        <w:t>, принявшим решение об упрощенном осуществлении внутреннего финансового аудита:</w:t>
      </w:r>
    </w:p>
    <w:p w:rsidR="009C1EAD" w:rsidRPr="00CF0106" w:rsidRDefault="009C1EAD" w:rsidP="00CF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28292A" w:rsidRPr="00CF0106" w:rsidRDefault="00BA59A6" w:rsidP="00CF0106">
      <w:pPr>
        <w:spacing w:after="0" w:line="240" w:lineRule="auto"/>
        <w:ind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010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="00EC6BAF" w:rsidRPr="00CF0106">
        <w:rPr>
          <w:rFonts w:ascii="Times New Roman" w:eastAsia="Calibri" w:hAnsi="Times New Roman" w:cs="Times New Roman"/>
          <w:sz w:val="28"/>
          <w:szCs w:val="28"/>
        </w:rPr>
        <w:t>Правовые акты главного администратора бюджетных средств</w:t>
      </w:r>
      <w:r w:rsidRPr="00CF01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1A6B" w:rsidRPr="00CF0106">
        <w:rPr>
          <w:rFonts w:ascii="Times New Roman" w:eastAsia="Calibri" w:hAnsi="Times New Roman" w:cs="Times New Roman"/>
          <w:sz w:val="28"/>
          <w:szCs w:val="28"/>
        </w:rPr>
        <w:t>(</w:t>
      </w:r>
      <w:r w:rsidR="00655769" w:rsidRPr="00CF0106">
        <w:rPr>
          <w:rFonts w:ascii="Times New Roman" w:eastAsia="Calibri" w:hAnsi="Times New Roman" w:cs="Times New Roman"/>
          <w:sz w:val="28"/>
          <w:szCs w:val="28"/>
        </w:rPr>
        <w:t>далее – </w:t>
      </w:r>
      <w:r w:rsidR="00461A6B" w:rsidRPr="00CF0106">
        <w:rPr>
          <w:rFonts w:ascii="Times New Roman" w:eastAsia="Calibri" w:hAnsi="Times New Roman" w:cs="Times New Roman"/>
          <w:sz w:val="28"/>
          <w:szCs w:val="28"/>
        </w:rPr>
        <w:t>главный администратор)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 xml:space="preserve">, которыми </w:t>
      </w:r>
      <w:r w:rsidR="00F004FC" w:rsidRPr="00CF0106">
        <w:rPr>
          <w:rFonts w:ascii="Times New Roman" w:eastAsia="Calibri" w:hAnsi="Times New Roman" w:cs="Times New Roman"/>
          <w:sz w:val="28"/>
          <w:szCs w:val="28"/>
        </w:rPr>
        <w:t>оформлено решение</w:t>
      </w:r>
      <w:r w:rsidRPr="00CF01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04FC" w:rsidRPr="00CF0106">
        <w:rPr>
          <w:rFonts w:ascii="Times New Roman" w:eastAsia="Calibri" w:hAnsi="Times New Roman" w:cs="Times New Roman"/>
          <w:sz w:val="28"/>
          <w:szCs w:val="28"/>
        </w:rPr>
        <w:t>об упрощенном</w:t>
      </w:r>
      <w:r w:rsidRPr="00CF01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04FC" w:rsidRPr="00CF0106">
        <w:rPr>
          <w:rFonts w:ascii="Times New Roman" w:eastAsia="Calibri" w:hAnsi="Times New Roman" w:cs="Times New Roman"/>
          <w:sz w:val="28"/>
          <w:szCs w:val="28"/>
        </w:rPr>
        <w:t>осуществлении внутреннего финансового аудита</w:t>
      </w:r>
      <w:r w:rsidRPr="00CF01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>(</w:t>
      </w:r>
      <w:r w:rsidR="00655769" w:rsidRPr="00CF0106">
        <w:rPr>
          <w:rFonts w:ascii="Times New Roman" w:eastAsia="Calibri" w:hAnsi="Times New Roman" w:cs="Times New Roman"/>
          <w:sz w:val="28"/>
          <w:szCs w:val="28"/>
        </w:rPr>
        <w:t>далее – 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>ВФА)</w:t>
      </w:r>
      <w:r w:rsidR="00461A6B" w:rsidRPr="00CF0106">
        <w:rPr>
          <w:rFonts w:ascii="Times New Roman" w:eastAsia="Calibri" w:hAnsi="Times New Roman" w:cs="Times New Roman"/>
          <w:sz w:val="28"/>
          <w:szCs w:val="28"/>
        </w:rPr>
        <w:t>, в том числе должностной регламент (</w:t>
      </w:r>
      <w:r w:rsidR="00D3035E" w:rsidRPr="00CF0106">
        <w:rPr>
          <w:rFonts w:ascii="Times New Roman" w:eastAsia="Calibri" w:hAnsi="Times New Roman" w:cs="Times New Roman"/>
          <w:sz w:val="28"/>
          <w:szCs w:val="28"/>
        </w:rPr>
        <w:t>должностная инструкция</w:t>
      </w:r>
      <w:r w:rsidR="00461A6B" w:rsidRPr="00CF0106">
        <w:rPr>
          <w:rFonts w:ascii="Times New Roman" w:eastAsia="Calibri" w:hAnsi="Times New Roman" w:cs="Times New Roman"/>
          <w:sz w:val="28"/>
          <w:szCs w:val="28"/>
        </w:rPr>
        <w:t>) руководителя главного</w:t>
      </w:r>
      <w:r w:rsidRPr="00CF01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1A6B" w:rsidRPr="00CF0106">
        <w:rPr>
          <w:rFonts w:ascii="Times New Roman" w:eastAsia="Calibri" w:hAnsi="Times New Roman" w:cs="Times New Roman"/>
          <w:sz w:val="28"/>
          <w:szCs w:val="28"/>
        </w:rPr>
        <w:t>администратора и (или) служебный контракт (трудовой договор), заключенный с руководителем главного администратора</w:t>
      </w:r>
      <w:r w:rsidR="00F004FC" w:rsidRPr="00CF01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496" w:rsidRPr="00CF0106">
        <w:rPr>
          <w:rFonts w:ascii="Times New Roman" w:eastAsia="Calibri" w:hAnsi="Times New Roman" w:cs="Times New Roman"/>
          <w:sz w:val="28"/>
          <w:szCs w:val="28"/>
        </w:rPr>
        <w:t>(п.</w:t>
      </w:r>
      <w:r w:rsidR="009B794A" w:rsidRPr="00CF0106">
        <w:rPr>
          <w:rFonts w:ascii="Times New Roman" w:eastAsia="Calibri" w:hAnsi="Times New Roman" w:cs="Times New Roman"/>
          <w:sz w:val="28"/>
          <w:szCs w:val="28"/>
        </w:rPr>
        <w:t> </w:t>
      </w:r>
      <w:r w:rsidR="00191496" w:rsidRPr="00CF0106">
        <w:rPr>
          <w:rFonts w:ascii="Times New Roman" w:eastAsia="Calibri" w:hAnsi="Times New Roman" w:cs="Times New Roman"/>
          <w:sz w:val="28"/>
          <w:szCs w:val="28"/>
        </w:rPr>
        <w:t>11 федерального стандарта внутреннего финансового аудита «Основания и порядок организации, случаи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 xml:space="preserve"> и порядок передачи полномочий </w:t>
      </w:r>
      <w:r w:rsidR="00191496" w:rsidRPr="00CF0106">
        <w:rPr>
          <w:rFonts w:ascii="Times New Roman" w:eastAsia="Calibri" w:hAnsi="Times New Roman" w:cs="Times New Roman"/>
          <w:sz w:val="28"/>
          <w:szCs w:val="28"/>
        </w:rPr>
        <w:t>по осуществлению внутр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>еннего</w:t>
      </w:r>
      <w:proofErr w:type="gramEnd"/>
      <w:r w:rsidR="009C1EAD" w:rsidRPr="00CF0106">
        <w:rPr>
          <w:rFonts w:ascii="Times New Roman" w:eastAsia="Calibri" w:hAnsi="Times New Roman" w:cs="Times New Roman"/>
          <w:sz w:val="28"/>
          <w:szCs w:val="28"/>
        </w:rPr>
        <w:t xml:space="preserve"> финансового аудита», утвержденный</w:t>
      </w:r>
      <w:r w:rsidR="00191496" w:rsidRPr="00CF0106">
        <w:rPr>
          <w:rFonts w:ascii="Times New Roman" w:eastAsia="Calibri" w:hAnsi="Times New Roman" w:cs="Times New Roman"/>
          <w:sz w:val="28"/>
          <w:szCs w:val="28"/>
        </w:rPr>
        <w:t xml:space="preserve"> приказом Минфина России от 18.12.2019 № 237</w:t>
      </w:r>
      <w:r w:rsidR="006C4800" w:rsidRPr="00CF0106">
        <w:rPr>
          <w:rFonts w:ascii="Times New Roman" w:eastAsia="Calibri" w:hAnsi="Times New Roman" w:cs="Times New Roman"/>
          <w:sz w:val="28"/>
          <w:szCs w:val="28"/>
        </w:rPr>
        <w:t>н</w:t>
      </w:r>
      <w:r w:rsidRPr="00CF01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4800" w:rsidRPr="00CF0106">
        <w:rPr>
          <w:rFonts w:ascii="Times New Roman" w:eastAsia="Calibri" w:hAnsi="Times New Roman" w:cs="Times New Roman"/>
          <w:sz w:val="28"/>
          <w:szCs w:val="28"/>
        </w:rPr>
        <w:t>(</w:t>
      </w:r>
      <w:r w:rsidR="00655769" w:rsidRPr="00CF0106">
        <w:rPr>
          <w:rFonts w:ascii="Times New Roman" w:eastAsia="Calibri" w:hAnsi="Times New Roman" w:cs="Times New Roman"/>
          <w:sz w:val="28"/>
          <w:szCs w:val="28"/>
        </w:rPr>
        <w:t>далее – </w:t>
      </w:r>
      <w:r w:rsidR="006C4800" w:rsidRPr="00CF0106">
        <w:rPr>
          <w:rFonts w:ascii="Times New Roman" w:eastAsia="Calibri" w:hAnsi="Times New Roman" w:cs="Times New Roman"/>
          <w:sz w:val="28"/>
          <w:szCs w:val="28"/>
        </w:rPr>
        <w:t>Стандарт ВФА № 237н)</w:t>
      </w:r>
      <w:r w:rsidR="009C1EAD" w:rsidRPr="00CF0106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24CE3" w:rsidRPr="00CF0106" w:rsidRDefault="00BA59A6" w:rsidP="00CF0106">
      <w:pPr>
        <w:spacing w:after="0" w:line="240" w:lineRule="auto"/>
        <w:ind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010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124CE3" w:rsidRPr="00CF0106">
        <w:rPr>
          <w:rFonts w:ascii="Times New Roman" w:eastAsia="Calibri" w:hAnsi="Times New Roman" w:cs="Times New Roman"/>
          <w:sz w:val="28"/>
          <w:szCs w:val="28"/>
        </w:rPr>
        <w:t xml:space="preserve">Информация </w:t>
      </w:r>
      <w:r w:rsidR="00F57078" w:rsidRPr="00CF0106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="00124CE3" w:rsidRPr="00CF0106">
        <w:rPr>
          <w:rFonts w:ascii="Times New Roman" w:eastAsia="Calibri" w:hAnsi="Times New Roman" w:cs="Times New Roman"/>
          <w:sz w:val="28"/>
          <w:szCs w:val="28"/>
        </w:rPr>
        <w:t xml:space="preserve">организации и </w:t>
      </w:r>
      <w:r w:rsidR="00D3035E" w:rsidRPr="00CF0106">
        <w:rPr>
          <w:rFonts w:ascii="Times New Roman" w:eastAsia="Calibri" w:hAnsi="Times New Roman" w:cs="Times New Roman"/>
          <w:sz w:val="28"/>
          <w:szCs w:val="28"/>
        </w:rPr>
        <w:t>осуществлени</w:t>
      </w:r>
      <w:r w:rsidR="00F57078" w:rsidRPr="00CF0106">
        <w:rPr>
          <w:rFonts w:ascii="Times New Roman" w:eastAsia="Calibri" w:hAnsi="Times New Roman" w:cs="Times New Roman"/>
          <w:sz w:val="28"/>
          <w:szCs w:val="28"/>
        </w:rPr>
        <w:t>и</w:t>
      </w:r>
      <w:r w:rsidR="00D3035E" w:rsidRPr="00CF0106">
        <w:rPr>
          <w:rFonts w:ascii="Times New Roman" w:eastAsia="Calibri" w:hAnsi="Times New Roman" w:cs="Times New Roman"/>
          <w:sz w:val="28"/>
          <w:szCs w:val="28"/>
        </w:rPr>
        <w:t xml:space="preserve"> главным администратором</w:t>
      </w:r>
      <w:r w:rsidRPr="00CF01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035E" w:rsidRPr="00CF0106">
        <w:rPr>
          <w:rFonts w:ascii="Times New Roman" w:eastAsia="Calibri" w:hAnsi="Times New Roman" w:cs="Times New Roman"/>
          <w:sz w:val="28"/>
          <w:szCs w:val="28"/>
        </w:rPr>
        <w:t>ВФА</w:t>
      </w:r>
      <w:r w:rsidR="00124CE3" w:rsidRPr="00CF0106">
        <w:rPr>
          <w:rFonts w:ascii="Times New Roman" w:eastAsia="Calibri" w:hAnsi="Times New Roman" w:cs="Times New Roman"/>
          <w:sz w:val="28"/>
          <w:szCs w:val="28"/>
        </w:rPr>
        <w:t xml:space="preserve"> по форме согласно приложению №</w:t>
      </w:r>
      <w:r w:rsidR="00655769" w:rsidRPr="00CF0106">
        <w:rPr>
          <w:rFonts w:ascii="Times New Roman" w:eastAsia="Calibri" w:hAnsi="Times New Roman" w:cs="Times New Roman"/>
          <w:sz w:val="28"/>
          <w:szCs w:val="28"/>
        </w:rPr>
        <w:t> </w:t>
      </w:r>
      <w:r w:rsidR="00124CE3" w:rsidRPr="00CF0106">
        <w:rPr>
          <w:rFonts w:ascii="Times New Roman" w:eastAsia="Calibri" w:hAnsi="Times New Roman" w:cs="Times New Roman"/>
          <w:sz w:val="28"/>
          <w:szCs w:val="28"/>
        </w:rPr>
        <w:t>1</w:t>
      </w:r>
      <w:r w:rsidRPr="00CF01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4CE3" w:rsidRPr="00CF0106">
        <w:rPr>
          <w:rFonts w:ascii="Times New Roman" w:eastAsia="Calibri" w:hAnsi="Times New Roman" w:cs="Times New Roman"/>
          <w:sz w:val="28"/>
          <w:szCs w:val="28"/>
        </w:rPr>
        <w:t>к настоящему перечню документов</w:t>
      </w:r>
      <w:r w:rsidR="00F13CC8" w:rsidRPr="00CF0106">
        <w:rPr>
          <w:rFonts w:ascii="Times New Roman" w:eastAsia="Calibri" w:hAnsi="Times New Roman" w:cs="Times New Roman"/>
          <w:sz w:val="28"/>
          <w:szCs w:val="28"/>
        </w:rPr>
        <w:t xml:space="preserve"> (вопросы №</w:t>
      </w:r>
      <w:r w:rsidR="00655769" w:rsidRPr="00CF0106">
        <w:rPr>
          <w:rFonts w:ascii="Times New Roman" w:eastAsia="Calibri" w:hAnsi="Times New Roman" w:cs="Times New Roman"/>
          <w:sz w:val="28"/>
          <w:szCs w:val="28"/>
        </w:rPr>
        <w:t> </w:t>
      </w:r>
      <w:r w:rsidR="00F13CC8" w:rsidRPr="00CF0106">
        <w:rPr>
          <w:rFonts w:ascii="Times New Roman" w:eastAsia="Calibri" w:hAnsi="Times New Roman" w:cs="Times New Roman"/>
          <w:sz w:val="28"/>
          <w:szCs w:val="28"/>
        </w:rPr>
        <w:t>1, №</w:t>
      </w:r>
      <w:r w:rsidR="00655769" w:rsidRPr="00CF0106">
        <w:rPr>
          <w:rFonts w:ascii="Times New Roman" w:eastAsia="Calibri" w:hAnsi="Times New Roman" w:cs="Times New Roman"/>
          <w:sz w:val="28"/>
          <w:szCs w:val="28"/>
        </w:rPr>
        <w:t> </w:t>
      </w:r>
      <w:r w:rsidR="00F13CC8" w:rsidRPr="00CF0106">
        <w:rPr>
          <w:rFonts w:ascii="Times New Roman" w:eastAsia="Calibri" w:hAnsi="Times New Roman" w:cs="Times New Roman"/>
          <w:sz w:val="28"/>
          <w:szCs w:val="28"/>
        </w:rPr>
        <w:t>2)</w:t>
      </w:r>
      <w:r w:rsidR="00124CE3" w:rsidRPr="00CF01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8292A" w:rsidRPr="00CF0106" w:rsidRDefault="00BA59A6" w:rsidP="00CF0106">
      <w:pPr>
        <w:spacing w:after="0" w:line="240" w:lineRule="auto"/>
        <w:ind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0106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="00461A6B" w:rsidRPr="00CF0106">
        <w:rPr>
          <w:rFonts w:ascii="Times New Roman" w:eastAsia="Calibri" w:hAnsi="Times New Roman" w:cs="Times New Roman"/>
          <w:sz w:val="28"/>
          <w:szCs w:val="28"/>
        </w:rPr>
        <w:t>Перечень подведомственных администр</w:t>
      </w:r>
      <w:r w:rsidR="00124CE3" w:rsidRPr="00CF0106">
        <w:rPr>
          <w:rFonts w:ascii="Times New Roman" w:eastAsia="Calibri" w:hAnsi="Times New Roman" w:cs="Times New Roman"/>
          <w:sz w:val="28"/>
          <w:szCs w:val="28"/>
        </w:rPr>
        <w:t>аторов</w:t>
      </w:r>
      <w:r w:rsidR="00186B94" w:rsidRPr="00CF010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73425E" w:rsidRPr="00CF0106"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  <w:r w:rsidR="00186B94" w:rsidRPr="00CF0106">
        <w:rPr>
          <w:rFonts w:ascii="Times New Roman" w:eastAsia="Calibri" w:hAnsi="Times New Roman" w:cs="Times New Roman"/>
          <w:sz w:val="28"/>
          <w:szCs w:val="28"/>
        </w:rPr>
        <w:t xml:space="preserve">бюджетных </w:t>
      </w:r>
      <w:r w:rsidR="00162154" w:rsidRPr="00CF0106">
        <w:rPr>
          <w:rFonts w:ascii="Times New Roman" w:eastAsia="Calibri" w:hAnsi="Times New Roman" w:cs="Times New Roman"/>
          <w:sz w:val="28"/>
          <w:szCs w:val="28"/>
        </w:rPr>
        <w:br/>
      </w:r>
      <w:r w:rsidR="00186B94" w:rsidRPr="00CF0106">
        <w:rPr>
          <w:rFonts w:ascii="Times New Roman" w:eastAsia="Calibri" w:hAnsi="Times New Roman" w:cs="Times New Roman"/>
          <w:sz w:val="28"/>
          <w:szCs w:val="28"/>
        </w:rPr>
        <w:t>и (или) автономных учреждений, в отношении которых осуществляются функции и полномочия учредителя государственных (муниципальных) учреждений, и (или) государственных (муниципальных) унитарных предприятий, в отношении которых осуществляются права собственника имущества соответствующего публично-правового образования</w:t>
      </w:r>
      <w:r w:rsidR="00BC3E85" w:rsidRPr="00CF0106">
        <w:rPr>
          <w:rFonts w:ascii="Times New Roman" w:eastAsia="Calibri" w:hAnsi="Times New Roman" w:cs="Times New Roman"/>
          <w:sz w:val="28"/>
          <w:szCs w:val="28"/>
        </w:rPr>
        <w:t>,</w:t>
      </w:r>
      <w:r w:rsidRPr="00CF01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6BAF" w:rsidRPr="00CF0106">
        <w:rPr>
          <w:rFonts w:ascii="Times New Roman" w:eastAsia="Calibri" w:hAnsi="Times New Roman" w:cs="Times New Roman"/>
          <w:sz w:val="28"/>
          <w:szCs w:val="28"/>
        </w:rPr>
        <w:t>по форме согласно приложению №</w:t>
      </w:r>
      <w:r w:rsidR="00555F72" w:rsidRPr="00CF0106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124CE3" w:rsidRPr="00CF0106">
        <w:rPr>
          <w:rFonts w:ascii="Times New Roman" w:eastAsia="Calibri" w:hAnsi="Times New Roman" w:cs="Times New Roman"/>
          <w:sz w:val="28"/>
          <w:szCs w:val="28"/>
        </w:rPr>
        <w:t>2</w:t>
      </w:r>
      <w:r w:rsidR="00EC6BAF" w:rsidRPr="00CF0106">
        <w:rPr>
          <w:rFonts w:ascii="Times New Roman" w:eastAsia="Calibri" w:hAnsi="Times New Roman" w:cs="Times New Roman"/>
          <w:sz w:val="28"/>
          <w:szCs w:val="28"/>
        </w:rPr>
        <w:t xml:space="preserve"> к настоящему перечню документов</w:t>
      </w:r>
      <w:r w:rsidR="00186B94" w:rsidRPr="00CF0106">
        <w:rPr>
          <w:rFonts w:ascii="Times New Roman" w:eastAsia="Calibri" w:hAnsi="Times New Roman" w:cs="Times New Roman"/>
          <w:sz w:val="28"/>
          <w:szCs w:val="28"/>
        </w:rPr>
        <w:t xml:space="preserve"> с приложением подтверждающих документов </w:t>
      </w:r>
      <w:r w:rsidR="00186B94" w:rsidRPr="00CF0106">
        <w:rPr>
          <w:rFonts w:ascii="Times New Roman" w:eastAsia="Calibri" w:hAnsi="Times New Roman" w:cs="Times New Roman"/>
          <w:i/>
          <w:sz w:val="28"/>
          <w:szCs w:val="28"/>
        </w:rPr>
        <w:t>(при наличии)</w:t>
      </w:r>
      <w:r w:rsidR="00EC6BAF" w:rsidRPr="00CF010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28292A" w:rsidRPr="00CF0106" w:rsidRDefault="00BA59A6" w:rsidP="00CF0106">
      <w:pPr>
        <w:spacing w:after="0" w:line="240" w:lineRule="auto"/>
        <w:ind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0106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EC6BAF" w:rsidRPr="00CF0106">
        <w:rPr>
          <w:rFonts w:ascii="Times New Roman" w:eastAsia="Calibri" w:hAnsi="Times New Roman" w:cs="Times New Roman"/>
          <w:sz w:val="28"/>
          <w:szCs w:val="28"/>
        </w:rPr>
        <w:t xml:space="preserve">Информация </w:t>
      </w:r>
      <w:r w:rsidR="00275E4F" w:rsidRPr="00CF0106">
        <w:rPr>
          <w:rFonts w:ascii="Times New Roman" w:eastAsia="Calibri" w:hAnsi="Times New Roman" w:cs="Times New Roman"/>
          <w:sz w:val="28"/>
          <w:szCs w:val="28"/>
        </w:rPr>
        <w:t xml:space="preserve">о выполнении руководителем главного администратора действий, направленных на достижение целей осуществления 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>ВФА</w:t>
      </w:r>
      <w:r w:rsidR="00BC3E85" w:rsidRPr="00CF0106">
        <w:rPr>
          <w:rFonts w:ascii="Times New Roman" w:eastAsia="Calibri" w:hAnsi="Times New Roman" w:cs="Times New Roman"/>
          <w:sz w:val="28"/>
          <w:szCs w:val="28"/>
        </w:rPr>
        <w:t>,</w:t>
      </w:r>
      <w:r w:rsidRPr="00CF01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6BAF" w:rsidRPr="00CF0106">
        <w:rPr>
          <w:rFonts w:ascii="Times New Roman" w:eastAsia="Calibri" w:hAnsi="Times New Roman" w:cs="Times New Roman"/>
          <w:sz w:val="28"/>
          <w:szCs w:val="28"/>
        </w:rPr>
        <w:t>по форме согласно приложению №</w:t>
      </w:r>
      <w:r w:rsidR="00555F72" w:rsidRPr="00CF0106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124CE3" w:rsidRPr="00CF0106">
        <w:rPr>
          <w:rFonts w:ascii="Times New Roman" w:eastAsia="Calibri" w:hAnsi="Times New Roman" w:cs="Times New Roman"/>
          <w:sz w:val="28"/>
          <w:szCs w:val="28"/>
        </w:rPr>
        <w:t>3</w:t>
      </w:r>
      <w:r w:rsidR="00EC6BAF" w:rsidRPr="00CF0106">
        <w:rPr>
          <w:rFonts w:ascii="Times New Roman" w:eastAsia="Calibri" w:hAnsi="Times New Roman" w:cs="Times New Roman"/>
          <w:sz w:val="28"/>
          <w:szCs w:val="28"/>
        </w:rPr>
        <w:t xml:space="preserve"> к настоящему перечню документов</w:t>
      </w:r>
      <w:r w:rsidRPr="00CF01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2D75" w:rsidRPr="00CF0106">
        <w:rPr>
          <w:rFonts w:ascii="Times New Roman" w:eastAsia="Calibri" w:hAnsi="Times New Roman" w:cs="Times New Roman"/>
          <w:sz w:val="28"/>
          <w:szCs w:val="28"/>
        </w:rPr>
        <w:t xml:space="preserve">с приложением подтверждающих документов </w:t>
      </w:r>
      <w:r w:rsidR="00F57078" w:rsidRPr="00CF0106">
        <w:rPr>
          <w:rFonts w:ascii="Times New Roman" w:eastAsia="Calibri" w:hAnsi="Times New Roman" w:cs="Times New Roman"/>
          <w:i/>
          <w:sz w:val="28"/>
          <w:szCs w:val="28"/>
        </w:rPr>
        <w:t>(при наличии)</w:t>
      </w:r>
      <w:r w:rsidR="001E38AF" w:rsidRPr="00CF0106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24CE3" w:rsidRPr="00CF0106" w:rsidRDefault="00BA59A6" w:rsidP="00CF0106">
      <w:pPr>
        <w:spacing w:after="0" w:line="240" w:lineRule="auto"/>
        <w:ind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0106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>Иные документы и информация</w:t>
      </w:r>
      <w:r w:rsidR="00BA304B" w:rsidRPr="00CF0106">
        <w:rPr>
          <w:rFonts w:ascii="Times New Roman" w:eastAsia="Calibri" w:hAnsi="Times New Roman" w:cs="Times New Roman"/>
          <w:sz w:val="28"/>
          <w:szCs w:val="28"/>
        </w:rPr>
        <w:t>, которые главный администратор считает необходимым представить.</w:t>
      </w:r>
    </w:p>
    <w:p w:rsidR="00124CE3" w:rsidRPr="00CF0106" w:rsidRDefault="00124CE3" w:rsidP="00CF01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62154" w:rsidRPr="00CF0106" w:rsidRDefault="00162154" w:rsidP="00CF01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62154" w:rsidRDefault="00162154" w:rsidP="00CF01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</w:p>
    <w:p w:rsidR="00CF0106" w:rsidRDefault="00CF0106" w:rsidP="00CF01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</w:p>
    <w:p w:rsidR="00CF0106" w:rsidRDefault="00CF0106" w:rsidP="00CF01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</w:p>
    <w:p w:rsidR="00CF0106" w:rsidRDefault="00CF0106" w:rsidP="00CF01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</w:p>
    <w:p w:rsidR="00CF0106" w:rsidRDefault="00CF0106" w:rsidP="00CF01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</w:p>
    <w:p w:rsidR="00CF0106" w:rsidRPr="00CF0106" w:rsidRDefault="00CF0106" w:rsidP="00CF01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</w:p>
    <w:p w:rsidR="00CF0106" w:rsidRDefault="00CF0106" w:rsidP="00CF01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</w:p>
    <w:p w:rsidR="009C1EAD" w:rsidRDefault="009C1EAD" w:rsidP="00CF01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CF0106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Документы и информация, представляемые главным администратор</w:t>
      </w:r>
      <w:r w:rsidR="00655769" w:rsidRPr="00CF0106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Pr="00CF0106">
        <w:rPr>
          <w:rFonts w:ascii="Times New Roman" w:eastAsia="Calibri" w:hAnsi="Times New Roman" w:cs="Times New Roman"/>
          <w:i/>
          <w:sz w:val="28"/>
          <w:szCs w:val="28"/>
        </w:rPr>
        <w:t>м, принявшим полномочия подведомственных администраторов по осуществлению внутреннего финансового аудита:</w:t>
      </w:r>
    </w:p>
    <w:p w:rsidR="00FB047F" w:rsidRPr="00FB047F" w:rsidRDefault="00FB047F" w:rsidP="00CF01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875F32" w:rsidRPr="00CF0106" w:rsidRDefault="00BA59A6" w:rsidP="00CF010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F010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75F32" w:rsidRPr="00CF0106">
        <w:rPr>
          <w:rFonts w:ascii="Times New Roman" w:eastAsia="Calibri" w:hAnsi="Times New Roman" w:cs="Times New Roman"/>
          <w:sz w:val="28"/>
          <w:szCs w:val="28"/>
        </w:rPr>
        <w:t>Правовой акт главного администратора, которым оформлено решение</w:t>
      </w:r>
      <w:r w:rsidRPr="00CF01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5F32" w:rsidRPr="00CF0106">
        <w:rPr>
          <w:rFonts w:ascii="Times New Roman" w:eastAsia="Calibri" w:hAnsi="Times New Roman" w:cs="Times New Roman"/>
          <w:sz w:val="28"/>
          <w:szCs w:val="28"/>
        </w:rPr>
        <w:t>о передаче полномочий администратора бюджетных средств</w:t>
      </w:r>
      <w:r w:rsidRPr="00CF01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5F32" w:rsidRPr="00CF0106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655769" w:rsidRPr="00CF0106">
        <w:rPr>
          <w:rFonts w:ascii="Times New Roman" w:eastAsia="Calibri" w:hAnsi="Times New Roman" w:cs="Times New Roman"/>
          <w:sz w:val="28"/>
          <w:szCs w:val="28"/>
        </w:rPr>
        <w:t> </w:t>
      </w:r>
      <w:r w:rsidR="00875F32" w:rsidRPr="00CF0106">
        <w:rPr>
          <w:rFonts w:ascii="Times New Roman" w:eastAsia="Calibri" w:hAnsi="Times New Roman" w:cs="Times New Roman"/>
          <w:sz w:val="28"/>
          <w:szCs w:val="28"/>
        </w:rPr>
        <w:t>–</w:t>
      </w:r>
      <w:r w:rsidR="00655769" w:rsidRPr="00CF0106">
        <w:rPr>
          <w:rFonts w:ascii="Times New Roman" w:eastAsia="Calibri" w:hAnsi="Times New Roman" w:cs="Times New Roman"/>
          <w:sz w:val="28"/>
          <w:szCs w:val="28"/>
        </w:rPr>
        <w:t> </w:t>
      </w:r>
      <w:r w:rsidR="00875F32" w:rsidRPr="00CF0106">
        <w:rPr>
          <w:rFonts w:ascii="Times New Roman" w:eastAsia="Calibri" w:hAnsi="Times New Roman" w:cs="Times New Roman"/>
          <w:sz w:val="28"/>
          <w:szCs w:val="28"/>
        </w:rPr>
        <w:t>администратор) по осуществлению ВФА (п.</w:t>
      </w:r>
      <w:r w:rsidR="00655769" w:rsidRPr="00CF0106">
        <w:rPr>
          <w:rFonts w:ascii="Times New Roman" w:eastAsia="Calibri" w:hAnsi="Times New Roman" w:cs="Times New Roman"/>
          <w:sz w:val="28"/>
          <w:szCs w:val="28"/>
        </w:rPr>
        <w:t> </w:t>
      </w:r>
      <w:r w:rsidR="00875F32" w:rsidRPr="00CF0106">
        <w:rPr>
          <w:rFonts w:ascii="Times New Roman" w:eastAsia="Calibri" w:hAnsi="Times New Roman" w:cs="Times New Roman"/>
          <w:sz w:val="28"/>
          <w:szCs w:val="28"/>
        </w:rPr>
        <w:t xml:space="preserve">10, </w:t>
      </w:r>
      <w:r w:rsidR="00655769" w:rsidRPr="00CF0106">
        <w:rPr>
          <w:rFonts w:ascii="Times New Roman" w:eastAsia="Calibri" w:hAnsi="Times New Roman" w:cs="Times New Roman"/>
          <w:sz w:val="28"/>
          <w:szCs w:val="28"/>
        </w:rPr>
        <w:t>п. </w:t>
      </w:r>
      <w:r w:rsidR="00875F32" w:rsidRPr="00CF0106">
        <w:rPr>
          <w:rFonts w:ascii="Times New Roman" w:eastAsia="Calibri" w:hAnsi="Times New Roman" w:cs="Times New Roman"/>
          <w:sz w:val="28"/>
          <w:szCs w:val="28"/>
        </w:rPr>
        <w:t>18 Стандарта ВФА №</w:t>
      </w:r>
      <w:r w:rsidR="00655769" w:rsidRPr="00CF0106">
        <w:rPr>
          <w:rFonts w:ascii="Times New Roman" w:eastAsia="Calibri" w:hAnsi="Times New Roman" w:cs="Times New Roman"/>
          <w:sz w:val="28"/>
          <w:szCs w:val="28"/>
        </w:rPr>
        <w:t> </w:t>
      </w:r>
      <w:r w:rsidR="00875F32" w:rsidRPr="00CF0106">
        <w:rPr>
          <w:rFonts w:ascii="Times New Roman" w:eastAsia="Calibri" w:hAnsi="Times New Roman" w:cs="Times New Roman"/>
          <w:sz w:val="28"/>
          <w:szCs w:val="28"/>
        </w:rPr>
        <w:t>237н)</w:t>
      </w:r>
      <w:r w:rsidR="00E61991" w:rsidRPr="00CF01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1EAD" w:rsidRPr="00CF0106" w:rsidRDefault="00BA59A6" w:rsidP="00CF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F010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875F32" w:rsidRPr="00CF0106">
        <w:rPr>
          <w:rFonts w:ascii="Times New Roman" w:eastAsia="Calibri" w:hAnsi="Times New Roman" w:cs="Times New Roman"/>
          <w:sz w:val="28"/>
          <w:szCs w:val="28"/>
        </w:rPr>
        <w:t>Ведомственный (внутренний) акт главного администратора, содержащий</w:t>
      </w:r>
      <w:r w:rsidRPr="00CF01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 xml:space="preserve">положения, касающиеся принятия и </w:t>
      </w:r>
      <w:proofErr w:type="gramStart"/>
      <w:r w:rsidR="009C1EAD" w:rsidRPr="00CF0106">
        <w:rPr>
          <w:rFonts w:ascii="Times New Roman" w:eastAsia="Calibri" w:hAnsi="Times New Roman" w:cs="Times New Roman"/>
          <w:sz w:val="28"/>
          <w:szCs w:val="28"/>
        </w:rPr>
        <w:t>исполнения</w:t>
      </w:r>
      <w:proofErr w:type="gramEnd"/>
      <w:r w:rsidR="009C1EAD" w:rsidRPr="00CF0106">
        <w:rPr>
          <w:rFonts w:ascii="Times New Roman" w:eastAsia="Calibri" w:hAnsi="Times New Roman" w:cs="Times New Roman"/>
          <w:sz w:val="28"/>
          <w:szCs w:val="28"/>
        </w:rPr>
        <w:t xml:space="preserve"> переданных</w:t>
      </w:r>
      <w:r w:rsidRPr="00CF01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>от администратора полномочий по осуществлению ВФА (п. 19 Стандарта ВФА № 237)</w:t>
      </w:r>
      <w:r w:rsidR="009C1EAD" w:rsidRPr="00CF0106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24CE3" w:rsidRPr="00CF0106" w:rsidRDefault="00BA59A6" w:rsidP="00CF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0106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124CE3" w:rsidRPr="00CF0106">
        <w:rPr>
          <w:rFonts w:ascii="Times New Roman" w:eastAsia="Calibri" w:hAnsi="Times New Roman" w:cs="Times New Roman"/>
          <w:sz w:val="28"/>
          <w:szCs w:val="28"/>
        </w:rPr>
        <w:t xml:space="preserve">Информация </w:t>
      </w:r>
      <w:r w:rsidR="00E61991" w:rsidRPr="00CF0106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="00124CE3" w:rsidRPr="00CF0106">
        <w:rPr>
          <w:rFonts w:ascii="Times New Roman" w:eastAsia="Calibri" w:hAnsi="Times New Roman" w:cs="Times New Roman"/>
          <w:sz w:val="28"/>
          <w:szCs w:val="28"/>
        </w:rPr>
        <w:t xml:space="preserve">организации и </w:t>
      </w:r>
      <w:r w:rsidR="00E61991" w:rsidRPr="00CF0106">
        <w:rPr>
          <w:rFonts w:ascii="Times New Roman" w:eastAsia="Calibri" w:hAnsi="Times New Roman" w:cs="Times New Roman"/>
          <w:sz w:val="28"/>
          <w:szCs w:val="28"/>
        </w:rPr>
        <w:t xml:space="preserve">осуществлении </w:t>
      </w:r>
      <w:r w:rsidR="00D3035E" w:rsidRPr="00CF0106">
        <w:rPr>
          <w:rFonts w:ascii="Times New Roman" w:eastAsia="Calibri" w:hAnsi="Times New Roman" w:cs="Times New Roman"/>
          <w:sz w:val="28"/>
          <w:szCs w:val="28"/>
        </w:rPr>
        <w:t xml:space="preserve">главным администратором </w:t>
      </w:r>
      <w:r w:rsidR="00124CE3" w:rsidRPr="00CF0106">
        <w:rPr>
          <w:rFonts w:ascii="Times New Roman" w:eastAsia="Calibri" w:hAnsi="Times New Roman" w:cs="Times New Roman"/>
          <w:sz w:val="28"/>
          <w:szCs w:val="28"/>
        </w:rPr>
        <w:t>ВФА по форме согласно приложению №</w:t>
      </w:r>
      <w:r w:rsidR="00E61991" w:rsidRPr="00CF0106">
        <w:rPr>
          <w:rFonts w:ascii="Times New Roman" w:eastAsia="Calibri" w:hAnsi="Times New Roman" w:cs="Times New Roman"/>
          <w:sz w:val="28"/>
          <w:szCs w:val="28"/>
        </w:rPr>
        <w:t> </w:t>
      </w:r>
      <w:r w:rsidR="00124CE3" w:rsidRPr="00CF0106">
        <w:rPr>
          <w:rFonts w:ascii="Times New Roman" w:eastAsia="Calibri" w:hAnsi="Times New Roman" w:cs="Times New Roman"/>
          <w:sz w:val="28"/>
          <w:szCs w:val="28"/>
        </w:rPr>
        <w:t>1 к настоящему перечню документов</w:t>
      </w:r>
      <w:r w:rsidRPr="00CF01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3CC8" w:rsidRPr="00CF0106">
        <w:rPr>
          <w:rFonts w:ascii="Times New Roman" w:eastAsia="Calibri" w:hAnsi="Times New Roman" w:cs="Times New Roman"/>
          <w:sz w:val="28"/>
          <w:szCs w:val="28"/>
        </w:rPr>
        <w:t>(вопросы №</w:t>
      </w:r>
      <w:r w:rsidR="00655769" w:rsidRPr="00CF0106">
        <w:rPr>
          <w:rFonts w:ascii="Times New Roman" w:eastAsia="Calibri" w:hAnsi="Times New Roman" w:cs="Times New Roman"/>
          <w:sz w:val="28"/>
          <w:szCs w:val="28"/>
        </w:rPr>
        <w:t> </w:t>
      </w:r>
      <w:r w:rsidR="00F13CC8" w:rsidRPr="00CF0106">
        <w:rPr>
          <w:rFonts w:ascii="Times New Roman" w:eastAsia="Calibri" w:hAnsi="Times New Roman" w:cs="Times New Roman"/>
          <w:sz w:val="28"/>
          <w:szCs w:val="28"/>
        </w:rPr>
        <w:t>1, №</w:t>
      </w:r>
      <w:r w:rsidR="00655769" w:rsidRPr="00CF0106">
        <w:rPr>
          <w:rFonts w:ascii="Times New Roman" w:eastAsia="Calibri" w:hAnsi="Times New Roman" w:cs="Times New Roman"/>
          <w:sz w:val="28"/>
          <w:szCs w:val="28"/>
        </w:rPr>
        <w:t> </w:t>
      </w:r>
      <w:r w:rsidR="00F13CC8" w:rsidRPr="00CF0106">
        <w:rPr>
          <w:rFonts w:ascii="Times New Roman" w:eastAsia="Calibri" w:hAnsi="Times New Roman" w:cs="Times New Roman"/>
          <w:sz w:val="28"/>
          <w:szCs w:val="28"/>
        </w:rPr>
        <w:t>3)</w:t>
      </w:r>
      <w:r w:rsidR="00124CE3" w:rsidRPr="00CF01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1EAD" w:rsidRPr="00CF0106" w:rsidRDefault="00BA59A6" w:rsidP="00CF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0106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="009C1EAD" w:rsidRPr="00CF0106">
        <w:rPr>
          <w:rFonts w:ascii="Times New Roman" w:eastAsia="Calibri" w:hAnsi="Times New Roman" w:cs="Times New Roman"/>
          <w:sz w:val="28"/>
          <w:szCs w:val="28"/>
        </w:rPr>
        <w:t xml:space="preserve">Перечень подведомственных администраторов </w:t>
      </w:r>
      <w:r w:rsidR="00490C5D" w:rsidRPr="00CF0106">
        <w:rPr>
          <w:rFonts w:ascii="Times New Roman" w:eastAsia="Calibri" w:hAnsi="Times New Roman" w:cs="Times New Roman"/>
          <w:sz w:val="28"/>
          <w:szCs w:val="28"/>
        </w:rPr>
        <w:t xml:space="preserve">и перечень 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 xml:space="preserve">бюджетных </w:t>
      </w:r>
      <w:r w:rsidR="00162154" w:rsidRPr="00CF0106">
        <w:rPr>
          <w:rFonts w:ascii="Times New Roman" w:eastAsia="Calibri" w:hAnsi="Times New Roman" w:cs="Times New Roman"/>
          <w:sz w:val="28"/>
          <w:szCs w:val="28"/>
        </w:rPr>
        <w:br/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>и (или) автономных учреждений, в отношении которых осуществляются функции и полномочия учредителя государственн</w:t>
      </w:r>
      <w:r w:rsidR="00490C5D" w:rsidRPr="00CF0106">
        <w:rPr>
          <w:rFonts w:ascii="Times New Roman" w:eastAsia="Calibri" w:hAnsi="Times New Roman" w:cs="Times New Roman"/>
          <w:sz w:val="28"/>
          <w:szCs w:val="28"/>
        </w:rPr>
        <w:t xml:space="preserve">ых (муниципальных) учреждений, 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>и (или) государственных (муниципальных) унитарных предприятий, в отношении которых осуществляются права собственника имущества соответствующего публично-правового образования</w:t>
      </w:r>
      <w:r w:rsidR="00E61991" w:rsidRPr="00CF0106">
        <w:rPr>
          <w:rFonts w:ascii="Times New Roman" w:eastAsia="Calibri" w:hAnsi="Times New Roman" w:cs="Times New Roman"/>
          <w:sz w:val="28"/>
          <w:szCs w:val="28"/>
        </w:rPr>
        <w:t>,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 xml:space="preserve"> по форме согласно приложению №</w:t>
      </w:r>
      <w:r w:rsidR="009C1EAD" w:rsidRPr="00CF0106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124CE3" w:rsidRPr="00CF0106">
        <w:rPr>
          <w:rFonts w:ascii="Times New Roman" w:eastAsia="Calibri" w:hAnsi="Times New Roman" w:cs="Times New Roman"/>
          <w:sz w:val="28"/>
          <w:szCs w:val="28"/>
        </w:rPr>
        <w:t>2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 xml:space="preserve"> к настоящему перечню документов</w:t>
      </w:r>
      <w:r w:rsidR="00A92E40" w:rsidRPr="00CF01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 xml:space="preserve">с приложением подтверждающих документов </w:t>
      </w:r>
      <w:r w:rsidR="009C1EAD" w:rsidRPr="00CF0106">
        <w:rPr>
          <w:rFonts w:ascii="Times New Roman" w:eastAsia="Calibri" w:hAnsi="Times New Roman" w:cs="Times New Roman"/>
          <w:i/>
          <w:sz w:val="28"/>
          <w:szCs w:val="28"/>
        </w:rPr>
        <w:t>(при наличии)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9C1EAD" w:rsidRPr="00CF0106" w:rsidRDefault="00BA59A6" w:rsidP="00CF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0106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 xml:space="preserve">Копия реестра бюджетных рисков, действующего на момент представления </w:t>
      </w:r>
      <w:r w:rsidR="00E61991" w:rsidRPr="00CF0106">
        <w:rPr>
          <w:rFonts w:ascii="Times New Roman" w:eastAsia="Calibri" w:hAnsi="Times New Roman" w:cs="Times New Roman"/>
          <w:sz w:val="28"/>
          <w:szCs w:val="28"/>
        </w:rPr>
        <w:t xml:space="preserve">главным администратором 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>информации.</w:t>
      </w:r>
    </w:p>
    <w:p w:rsidR="009C1EAD" w:rsidRPr="00CF0106" w:rsidRDefault="00BA59A6" w:rsidP="00CF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0106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 xml:space="preserve">Копия плана ВФА на 2020 год </w:t>
      </w:r>
      <w:r w:rsidR="009C1EAD" w:rsidRPr="00CF0106">
        <w:rPr>
          <w:rFonts w:ascii="Times New Roman" w:eastAsia="Calibri" w:hAnsi="Times New Roman" w:cs="Times New Roman"/>
          <w:i/>
          <w:sz w:val="28"/>
          <w:szCs w:val="28"/>
        </w:rPr>
        <w:t>(с изменениями, при наличии)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1EAD" w:rsidRPr="00CF0106" w:rsidRDefault="00BA59A6" w:rsidP="00CF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0106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>Копия плана проведения аудиторских мероприятий на 2021 год</w:t>
      </w:r>
      <w:r w:rsidR="00A92E40" w:rsidRPr="00CF01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1EAD" w:rsidRPr="00CF0106">
        <w:rPr>
          <w:rFonts w:ascii="Times New Roman" w:eastAsia="Calibri" w:hAnsi="Times New Roman" w:cs="Times New Roman"/>
          <w:i/>
          <w:sz w:val="28"/>
          <w:szCs w:val="28"/>
        </w:rPr>
        <w:t>(с изменениями, при наличии)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1EAD" w:rsidRPr="00CF0106" w:rsidRDefault="00BA59A6" w:rsidP="00CF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0106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>Информация о проведенных аудиторских мероприятиях (включая</w:t>
      </w:r>
      <w:r w:rsidR="00A92E40" w:rsidRPr="00CF01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 xml:space="preserve">внеплановые) в 2020 году и в текущем периоде 2021 года </w:t>
      </w:r>
      <w:r w:rsidR="00EF1E4B" w:rsidRPr="00CF0106">
        <w:rPr>
          <w:rFonts w:ascii="Times New Roman" w:eastAsia="Calibri" w:hAnsi="Times New Roman" w:cs="Times New Roman"/>
          <w:sz w:val="28"/>
          <w:szCs w:val="28"/>
        </w:rPr>
        <w:t>(по состоянию</w:t>
      </w:r>
      <w:r w:rsidR="00A92E40" w:rsidRPr="00CF01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1E4B" w:rsidRPr="00CF0106">
        <w:rPr>
          <w:rFonts w:ascii="Times New Roman" w:eastAsia="Calibri" w:hAnsi="Times New Roman" w:cs="Times New Roman"/>
          <w:sz w:val="28"/>
          <w:szCs w:val="28"/>
        </w:rPr>
        <w:t xml:space="preserve">на 1 июня 2021 года) 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 xml:space="preserve">в администраторе, передавшем полномочия по ВФА, </w:t>
      </w:r>
      <w:r w:rsidR="00124CE3" w:rsidRPr="00CF0106">
        <w:rPr>
          <w:rFonts w:ascii="Times New Roman" w:eastAsia="Calibri" w:hAnsi="Times New Roman" w:cs="Times New Roman"/>
          <w:sz w:val="28"/>
          <w:szCs w:val="28"/>
        </w:rPr>
        <w:t>по форме согласно приложению № 4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 xml:space="preserve"> к настоящему перечню документов.</w:t>
      </w:r>
    </w:p>
    <w:p w:rsidR="009C1EAD" w:rsidRPr="00CF0106" w:rsidRDefault="00BA59A6" w:rsidP="00CF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0106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>Копии документов по проведенным в 2020 году и в текущем периоде</w:t>
      </w:r>
      <w:r w:rsidR="00A92E40" w:rsidRPr="00CF01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 xml:space="preserve">2021 года </w:t>
      </w:r>
      <w:r w:rsidR="00EF1E4B" w:rsidRPr="00CF0106">
        <w:rPr>
          <w:rFonts w:ascii="Times New Roman" w:eastAsia="Calibri" w:hAnsi="Times New Roman" w:cs="Times New Roman"/>
          <w:sz w:val="28"/>
          <w:szCs w:val="28"/>
        </w:rPr>
        <w:t xml:space="preserve">(по состоянию на 1 июня 2021 года) </w:t>
      </w:r>
      <w:r w:rsidR="00BC3E85" w:rsidRPr="00CF0106">
        <w:rPr>
          <w:rFonts w:ascii="Times New Roman" w:eastAsia="Calibri" w:hAnsi="Times New Roman" w:cs="Times New Roman"/>
          <w:sz w:val="28"/>
          <w:szCs w:val="28"/>
        </w:rPr>
        <w:t xml:space="preserve">аудиторским мероприятиям 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>в</w:t>
      </w:r>
      <w:r w:rsidR="00A92E40" w:rsidRPr="00CF01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 xml:space="preserve">администраторе, передавшем полномочия по </w:t>
      </w:r>
      <w:r w:rsidR="00224842" w:rsidRPr="00CF0106">
        <w:rPr>
          <w:rFonts w:ascii="Times New Roman" w:eastAsia="Calibri" w:hAnsi="Times New Roman" w:cs="Times New Roman"/>
          <w:sz w:val="28"/>
          <w:szCs w:val="28"/>
        </w:rPr>
        <w:t>ВФА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61991" w:rsidRPr="00CF0106" w:rsidRDefault="009C1EAD" w:rsidP="00CF01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0106">
        <w:rPr>
          <w:rFonts w:ascii="Times New Roman" w:eastAsia="Calibri" w:hAnsi="Times New Roman" w:cs="Times New Roman"/>
          <w:sz w:val="28"/>
          <w:szCs w:val="28"/>
        </w:rPr>
        <w:t>– программа аудиторского мероприятия;</w:t>
      </w:r>
    </w:p>
    <w:p w:rsidR="009C1EAD" w:rsidRPr="00CF0106" w:rsidRDefault="009C1EAD" w:rsidP="00CF01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0106">
        <w:rPr>
          <w:rFonts w:ascii="Times New Roman" w:eastAsia="Calibri" w:hAnsi="Times New Roman" w:cs="Times New Roman"/>
          <w:sz w:val="28"/>
          <w:szCs w:val="28"/>
        </w:rPr>
        <w:t>– заключение.</w:t>
      </w:r>
    </w:p>
    <w:p w:rsidR="009C1EAD" w:rsidRPr="00CF0106" w:rsidRDefault="00BA59A6" w:rsidP="00CF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0106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>Копии документов, подтверждающих проведение</w:t>
      </w:r>
      <w:r w:rsidR="00E61991" w:rsidRPr="00CF0106">
        <w:rPr>
          <w:rFonts w:ascii="Times New Roman" w:eastAsia="Calibri" w:hAnsi="Times New Roman" w:cs="Times New Roman"/>
          <w:sz w:val="28"/>
          <w:szCs w:val="28"/>
        </w:rPr>
        <w:t xml:space="preserve"> субъектом ВФА</w:t>
      </w:r>
      <w:r w:rsidR="00A92E40" w:rsidRPr="00CF01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1991" w:rsidRPr="00CF0106">
        <w:rPr>
          <w:rFonts w:ascii="Times New Roman" w:eastAsia="Calibri" w:hAnsi="Times New Roman" w:cs="Times New Roman"/>
          <w:sz w:val="28"/>
          <w:szCs w:val="28"/>
        </w:rPr>
        <w:t>главного администратора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 xml:space="preserve"> мониторинга реализации мер по повышению качества</w:t>
      </w:r>
      <w:r w:rsidR="00A92E40" w:rsidRPr="00CF01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>финансового менеджмента и минимизации (устранени</w:t>
      </w:r>
      <w:r w:rsidR="009F53EC" w:rsidRPr="00CF0106">
        <w:rPr>
          <w:rFonts w:ascii="Times New Roman" w:eastAsia="Calibri" w:hAnsi="Times New Roman" w:cs="Times New Roman"/>
          <w:sz w:val="28"/>
          <w:szCs w:val="28"/>
        </w:rPr>
        <w:t>ю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>) бюджетных рисков в</w:t>
      </w:r>
      <w:r w:rsidR="00A92E40" w:rsidRPr="00CF01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 xml:space="preserve">отношении администраторов, передавших полномочия по </w:t>
      </w:r>
      <w:r w:rsidR="00224842" w:rsidRPr="00CF0106">
        <w:rPr>
          <w:rFonts w:ascii="Times New Roman" w:eastAsia="Calibri" w:hAnsi="Times New Roman" w:cs="Times New Roman"/>
          <w:sz w:val="28"/>
          <w:szCs w:val="28"/>
        </w:rPr>
        <w:t>ВФА</w:t>
      </w:r>
      <w:r w:rsidR="009C1EAD" w:rsidRPr="00CF0106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224842" w:rsidRPr="00CF0106" w:rsidRDefault="00BA59A6" w:rsidP="00CF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0106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>Копия годовой отчетности о результатах деятельности субъекта ВФА</w:t>
      </w:r>
      <w:r w:rsidR="00A92E40" w:rsidRPr="00CF01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53EC" w:rsidRPr="00CF0106">
        <w:rPr>
          <w:rFonts w:ascii="Times New Roman" w:eastAsia="Calibri" w:hAnsi="Times New Roman" w:cs="Times New Roman"/>
          <w:sz w:val="28"/>
          <w:szCs w:val="28"/>
        </w:rPr>
        <w:t>главного администратора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r w:rsidR="00EF1E4B" w:rsidRPr="00CF0106">
        <w:rPr>
          <w:rFonts w:ascii="Times New Roman" w:eastAsia="Calibri" w:hAnsi="Times New Roman" w:cs="Times New Roman"/>
          <w:sz w:val="28"/>
          <w:szCs w:val="28"/>
        </w:rPr>
        <w:t xml:space="preserve">2020 </w:t>
      </w:r>
      <w:r w:rsidR="009C1EAD" w:rsidRPr="00CF0106">
        <w:rPr>
          <w:rFonts w:ascii="Times New Roman" w:eastAsia="Calibri" w:hAnsi="Times New Roman" w:cs="Times New Roman"/>
          <w:sz w:val="28"/>
          <w:szCs w:val="28"/>
        </w:rPr>
        <w:t>год.</w:t>
      </w:r>
    </w:p>
    <w:p w:rsidR="009C1EAD" w:rsidRPr="00CF0106" w:rsidRDefault="00BA59A6" w:rsidP="00CF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0106"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r w:rsidR="00BA304B" w:rsidRPr="00CF0106">
        <w:rPr>
          <w:rFonts w:ascii="Times New Roman" w:eastAsia="Calibri" w:hAnsi="Times New Roman" w:cs="Times New Roman"/>
          <w:sz w:val="28"/>
          <w:szCs w:val="28"/>
        </w:rPr>
        <w:t>Иные документы и информация, которые главный администратор считает</w:t>
      </w:r>
      <w:r w:rsidR="00A92E40" w:rsidRPr="00CF01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304B" w:rsidRPr="00CF0106">
        <w:rPr>
          <w:rFonts w:ascii="Times New Roman" w:eastAsia="Calibri" w:hAnsi="Times New Roman" w:cs="Times New Roman"/>
          <w:sz w:val="28"/>
          <w:szCs w:val="28"/>
        </w:rPr>
        <w:t>необходимым представить.</w:t>
      </w:r>
    </w:p>
    <w:p w:rsidR="00162154" w:rsidRDefault="00162154" w:rsidP="00CF010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8292A" w:rsidRPr="00CF0106" w:rsidRDefault="00EC6BAF" w:rsidP="00CF0106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F0106">
        <w:rPr>
          <w:rFonts w:ascii="Times New Roman" w:eastAsia="Calibri" w:hAnsi="Times New Roman" w:cs="Times New Roman"/>
          <w:sz w:val="16"/>
          <w:szCs w:val="16"/>
        </w:rPr>
        <w:t xml:space="preserve">⃰ - </w:t>
      </w:r>
      <w:r w:rsidRPr="00CF0106">
        <w:rPr>
          <w:rFonts w:ascii="Times New Roman" w:hAnsi="Times New Roman" w:cs="Times New Roman"/>
          <w:sz w:val="16"/>
          <w:szCs w:val="16"/>
        </w:rPr>
        <w:t xml:space="preserve">представление копий документов не требуется, в случае если: </w:t>
      </w:r>
    </w:p>
    <w:p w:rsidR="0028292A" w:rsidRPr="00CF0106" w:rsidRDefault="00EC6BAF" w:rsidP="00CF010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F0106">
        <w:rPr>
          <w:rFonts w:ascii="Times New Roman" w:hAnsi="Times New Roman" w:cs="Times New Roman"/>
          <w:sz w:val="16"/>
          <w:szCs w:val="16"/>
        </w:rPr>
        <w:lastRenderedPageBreak/>
        <w:t xml:space="preserve">копии документов (с подписью) представлены в УФК в рамках проведения анкетирования главных администраторов </w:t>
      </w:r>
      <w:r w:rsidR="00A97C59" w:rsidRPr="00CF0106">
        <w:rPr>
          <w:rFonts w:ascii="Times New Roman" w:hAnsi="Times New Roman" w:cs="Times New Roman"/>
          <w:sz w:val="16"/>
          <w:szCs w:val="16"/>
        </w:rPr>
        <w:t>бюджетных сре</w:t>
      </w:r>
      <w:proofErr w:type="gramStart"/>
      <w:r w:rsidR="00A97C59" w:rsidRPr="00CF0106">
        <w:rPr>
          <w:rFonts w:ascii="Times New Roman" w:hAnsi="Times New Roman" w:cs="Times New Roman"/>
          <w:sz w:val="16"/>
          <w:szCs w:val="16"/>
        </w:rPr>
        <w:t>дств в ф</w:t>
      </w:r>
      <w:proofErr w:type="gramEnd"/>
      <w:r w:rsidR="00A97C59" w:rsidRPr="00CF0106">
        <w:rPr>
          <w:rFonts w:ascii="Times New Roman" w:hAnsi="Times New Roman" w:cs="Times New Roman"/>
          <w:sz w:val="16"/>
          <w:szCs w:val="16"/>
        </w:rPr>
        <w:t>еврале 2021</w:t>
      </w:r>
      <w:r w:rsidRPr="00CF0106">
        <w:rPr>
          <w:rFonts w:ascii="Times New Roman" w:hAnsi="Times New Roman" w:cs="Times New Roman"/>
          <w:sz w:val="16"/>
          <w:szCs w:val="16"/>
        </w:rPr>
        <w:t xml:space="preserve"> года (информация о таких документах должна быть отражена в письме главного администратора бюджетных средств, направляемом в адрес УФК в ответ</w:t>
      </w:r>
      <w:r w:rsidR="00CF0106" w:rsidRPr="00CF0106">
        <w:rPr>
          <w:rFonts w:ascii="Times New Roman" w:hAnsi="Times New Roman" w:cs="Times New Roman"/>
          <w:sz w:val="16"/>
          <w:szCs w:val="16"/>
        </w:rPr>
        <w:t xml:space="preserve"> </w:t>
      </w:r>
      <w:r w:rsidRPr="00CF0106">
        <w:rPr>
          <w:rFonts w:ascii="Times New Roman" w:hAnsi="Times New Roman" w:cs="Times New Roman"/>
          <w:sz w:val="16"/>
          <w:szCs w:val="16"/>
        </w:rPr>
        <w:t>на настоящий запрос);</w:t>
      </w:r>
    </w:p>
    <w:p w:rsidR="00BA304B" w:rsidRPr="00CF0106" w:rsidRDefault="00EC6BAF" w:rsidP="00CF010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F0106">
        <w:rPr>
          <w:rFonts w:ascii="Times New Roman" w:hAnsi="Times New Roman" w:cs="Times New Roman"/>
          <w:sz w:val="16"/>
          <w:szCs w:val="16"/>
        </w:rPr>
        <w:t>размещены в актуальной редакции в открытом доступе (при этом необходимо указать</w:t>
      </w:r>
      <w:r w:rsidR="00BA304B" w:rsidRPr="00CF0106">
        <w:rPr>
          <w:rFonts w:ascii="Times New Roman" w:hAnsi="Times New Roman" w:cs="Times New Roman"/>
          <w:sz w:val="16"/>
          <w:szCs w:val="16"/>
        </w:rPr>
        <w:t xml:space="preserve"> адреса (ссылки) их размещения);</w:t>
      </w:r>
    </w:p>
    <w:p w:rsidR="00BA304B" w:rsidRPr="00CF0106" w:rsidRDefault="00BA304B" w:rsidP="00CF010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F0106">
        <w:rPr>
          <w:rFonts w:ascii="Times New Roman" w:hAnsi="Times New Roman" w:cs="Times New Roman"/>
          <w:sz w:val="16"/>
          <w:szCs w:val="16"/>
        </w:rPr>
        <w:t xml:space="preserve">в анализируемом периоде не принималось решение об упрощенном осуществлении ВФА или решение </w:t>
      </w:r>
      <w:r w:rsidR="00162154" w:rsidRPr="00CF0106">
        <w:rPr>
          <w:rFonts w:ascii="Times New Roman" w:hAnsi="Times New Roman" w:cs="Times New Roman"/>
          <w:sz w:val="16"/>
          <w:szCs w:val="16"/>
        </w:rPr>
        <w:br/>
      </w:r>
      <w:r w:rsidRPr="00CF0106">
        <w:rPr>
          <w:rFonts w:ascii="Times New Roman" w:hAnsi="Times New Roman" w:cs="Times New Roman"/>
          <w:sz w:val="16"/>
          <w:szCs w:val="16"/>
        </w:rPr>
        <w:t xml:space="preserve">о передаче главному администратору полномочий администратора по осуществлению ВФА (необходимо </w:t>
      </w:r>
      <w:r w:rsidR="00162154" w:rsidRPr="00CF0106">
        <w:rPr>
          <w:rFonts w:ascii="Times New Roman" w:hAnsi="Times New Roman" w:cs="Times New Roman"/>
          <w:sz w:val="16"/>
          <w:szCs w:val="16"/>
        </w:rPr>
        <w:br/>
      </w:r>
      <w:r w:rsidR="00124CE3" w:rsidRPr="00CF0106">
        <w:rPr>
          <w:rFonts w:ascii="Times New Roman" w:hAnsi="Times New Roman" w:cs="Times New Roman"/>
          <w:sz w:val="16"/>
          <w:szCs w:val="16"/>
        </w:rPr>
        <w:t xml:space="preserve">в сопроводительном письме </w:t>
      </w:r>
      <w:r w:rsidR="00FC7922" w:rsidRPr="00CF0106">
        <w:rPr>
          <w:rFonts w:ascii="Times New Roman" w:hAnsi="Times New Roman" w:cs="Times New Roman"/>
          <w:sz w:val="16"/>
          <w:szCs w:val="16"/>
        </w:rPr>
        <w:t>ответить на вопрос № 1 приложения № 1 к настоящему перечню документов)</w:t>
      </w:r>
    </w:p>
    <w:p w:rsidR="00162154" w:rsidRDefault="00162154" w:rsidP="00CF01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  <w:sectPr w:rsidR="00162154" w:rsidSect="00BA59A6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62154" w:rsidRDefault="00162154" w:rsidP="00CF0106">
      <w:pPr>
        <w:spacing w:after="0" w:line="240" w:lineRule="auto"/>
        <w:ind w:left="10632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</w:p>
    <w:p w:rsidR="00162154" w:rsidRDefault="00162154" w:rsidP="00CF0106">
      <w:pPr>
        <w:spacing w:after="0" w:line="240" w:lineRule="auto"/>
        <w:ind w:left="10632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Перечню документов,</w:t>
      </w:r>
    </w:p>
    <w:p w:rsidR="00162154" w:rsidRDefault="00162154" w:rsidP="00CF0106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представляемых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администратором бюджетных средств</w:t>
      </w:r>
    </w:p>
    <w:p w:rsidR="00162154" w:rsidRDefault="00162154" w:rsidP="00CF0106">
      <w:pPr>
        <w:spacing w:after="0" w:line="240" w:lineRule="auto"/>
        <w:ind w:left="1063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A304B" w:rsidRPr="00CF0106" w:rsidRDefault="00CB4E8D" w:rsidP="00CF01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106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E61991" w:rsidRPr="00CF0106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CF0106">
        <w:rPr>
          <w:rFonts w:ascii="Times New Roman" w:hAnsi="Times New Roman" w:cs="Times New Roman"/>
          <w:b/>
          <w:sz w:val="28"/>
          <w:szCs w:val="28"/>
        </w:rPr>
        <w:t xml:space="preserve">организации и </w:t>
      </w:r>
      <w:r w:rsidR="00E61991" w:rsidRPr="00CF0106">
        <w:rPr>
          <w:rFonts w:ascii="Times New Roman" w:hAnsi="Times New Roman" w:cs="Times New Roman"/>
          <w:b/>
          <w:sz w:val="28"/>
          <w:szCs w:val="28"/>
        </w:rPr>
        <w:t xml:space="preserve">осуществлении </w:t>
      </w:r>
      <w:r w:rsidRPr="00CF0106">
        <w:rPr>
          <w:rFonts w:ascii="Times New Roman" w:hAnsi="Times New Roman" w:cs="Times New Roman"/>
          <w:b/>
          <w:sz w:val="28"/>
          <w:szCs w:val="28"/>
        </w:rPr>
        <w:t xml:space="preserve">главным администратором </w:t>
      </w:r>
      <w:r w:rsidR="00174F20" w:rsidRPr="00CF0106">
        <w:rPr>
          <w:rFonts w:ascii="Times New Roman" w:hAnsi="Times New Roman" w:cs="Times New Roman"/>
          <w:b/>
          <w:sz w:val="28"/>
          <w:szCs w:val="28"/>
        </w:rPr>
        <w:t>ВФА</w:t>
      </w:r>
    </w:p>
    <w:p w:rsidR="00BA304B" w:rsidRDefault="00BA304B" w:rsidP="00CF0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14709" w:type="dxa"/>
        <w:tblLook w:val="04A0" w:firstRow="1" w:lastRow="0" w:firstColumn="1" w:lastColumn="0" w:noHBand="0" w:noVBand="1"/>
      </w:tblPr>
      <w:tblGrid>
        <w:gridCol w:w="1096"/>
        <w:gridCol w:w="4008"/>
        <w:gridCol w:w="3125"/>
        <w:gridCol w:w="1411"/>
        <w:gridCol w:w="5069"/>
      </w:tblGrid>
      <w:tr w:rsidR="00BA304B" w:rsidRPr="00CF0106" w:rsidTr="00BC3E85">
        <w:trPr>
          <w:trHeight w:val="444"/>
          <w:tblHeader/>
        </w:trPr>
        <w:tc>
          <w:tcPr>
            <w:tcW w:w="1096" w:type="dxa"/>
            <w:vAlign w:val="center"/>
          </w:tcPr>
          <w:p w:rsidR="00BA304B" w:rsidRPr="00CF0106" w:rsidRDefault="00BA304B" w:rsidP="00CF0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BA304B" w:rsidRPr="00CF0106" w:rsidRDefault="00BA304B" w:rsidP="00CF0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F010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CF0106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008" w:type="dxa"/>
            <w:vAlign w:val="center"/>
          </w:tcPr>
          <w:p w:rsidR="00BA304B" w:rsidRPr="00CF0106" w:rsidRDefault="00BA304B" w:rsidP="00CF0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b/>
                <w:sz w:val="20"/>
                <w:szCs w:val="20"/>
              </w:rPr>
              <w:t>Вопросы</w:t>
            </w:r>
          </w:p>
        </w:tc>
        <w:tc>
          <w:tcPr>
            <w:tcW w:w="3125" w:type="dxa"/>
            <w:vAlign w:val="center"/>
          </w:tcPr>
          <w:p w:rsidR="00BA304B" w:rsidRPr="00CF0106" w:rsidRDefault="00BA304B" w:rsidP="00CF0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1411" w:type="dxa"/>
            <w:vAlign w:val="center"/>
          </w:tcPr>
          <w:p w:rsidR="00BA304B" w:rsidRPr="00CF0106" w:rsidRDefault="00BA304B" w:rsidP="00CF0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b/>
                <w:sz w:val="20"/>
                <w:szCs w:val="20"/>
              </w:rPr>
              <w:t>Отметка</w:t>
            </w:r>
            <w:proofErr w:type="gramStart"/>
            <w:r w:rsidRPr="00CF010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5069" w:type="dxa"/>
            <w:vAlign w:val="center"/>
          </w:tcPr>
          <w:p w:rsidR="00BA304B" w:rsidRPr="00CF0106" w:rsidRDefault="00BA304B" w:rsidP="00CF0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BA304B" w:rsidRPr="00CF0106" w:rsidTr="00F533BD">
        <w:trPr>
          <w:trHeight w:val="656"/>
        </w:trPr>
        <w:tc>
          <w:tcPr>
            <w:tcW w:w="1096" w:type="dxa"/>
            <w:vMerge w:val="restart"/>
          </w:tcPr>
          <w:p w:rsidR="00BA304B" w:rsidRPr="00CF0106" w:rsidRDefault="00BA304B" w:rsidP="00CF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8" w:type="dxa"/>
            <w:vMerge w:val="restart"/>
          </w:tcPr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 xml:space="preserve">Принято ли решение об организации </w:t>
            </w:r>
            <w:r w:rsidR="00F533BD" w:rsidRPr="00CF0106">
              <w:rPr>
                <w:rFonts w:ascii="Times New Roman" w:hAnsi="Times New Roman" w:cs="Times New Roman"/>
                <w:sz w:val="20"/>
                <w:szCs w:val="20"/>
              </w:rPr>
              <w:t>ВФА</w:t>
            </w: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33BD" w:rsidRPr="00CF010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>в соо</w:t>
            </w:r>
            <w:r w:rsidR="00F533BD" w:rsidRPr="00CF0106">
              <w:rPr>
                <w:rFonts w:ascii="Times New Roman" w:hAnsi="Times New Roman" w:cs="Times New Roman"/>
                <w:sz w:val="20"/>
                <w:szCs w:val="20"/>
              </w:rPr>
              <w:t>тветствии с п.</w:t>
            </w:r>
            <w:r w:rsidR="009F53EC" w:rsidRPr="00CF01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533BD" w:rsidRPr="00CF0106">
              <w:rPr>
                <w:rFonts w:ascii="Times New Roman" w:hAnsi="Times New Roman" w:cs="Times New Roman"/>
                <w:sz w:val="20"/>
                <w:szCs w:val="20"/>
              </w:rPr>
              <w:t>3 Стандарта ВФА № </w:t>
            </w: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>237н?</w:t>
            </w:r>
          </w:p>
        </w:tc>
        <w:tc>
          <w:tcPr>
            <w:tcW w:w="3125" w:type="dxa"/>
          </w:tcPr>
          <w:p w:rsidR="00BA304B" w:rsidRPr="00CF0106" w:rsidRDefault="00F60B38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>Принято решение об образовании с</w:t>
            </w:r>
            <w:r w:rsidR="00BA304B" w:rsidRPr="00CF0106">
              <w:rPr>
                <w:rFonts w:ascii="Times New Roman" w:hAnsi="Times New Roman" w:cs="Times New Roman"/>
                <w:sz w:val="20"/>
                <w:szCs w:val="20"/>
              </w:rPr>
              <w:t>убъект</w:t>
            </w: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A304B" w:rsidRPr="00CF0106">
              <w:rPr>
                <w:rFonts w:ascii="Times New Roman" w:hAnsi="Times New Roman" w:cs="Times New Roman"/>
                <w:sz w:val="20"/>
                <w:szCs w:val="20"/>
              </w:rPr>
              <w:t xml:space="preserve"> ВФА в форме структурного подразделения главного администратора </w:t>
            </w:r>
          </w:p>
        </w:tc>
        <w:tc>
          <w:tcPr>
            <w:tcW w:w="1411" w:type="dxa"/>
          </w:tcPr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</w:tcPr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Указать наименование субъекта ВФА; </w:t>
            </w:r>
            <w:r w:rsidRPr="00CF0106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>ФИО, служебный телефон и электронную почту руководителя субъекта ВФА</w:t>
            </w:r>
          </w:p>
        </w:tc>
      </w:tr>
      <w:tr w:rsidR="00BA304B" w:rsidRPr="00CF0106" w:rsidTr="00BC3E85">
        <w:trPr>
          <w:trHeight w:val="516"/>
        </w:trPr>
        <w:tc>
          <w:tcPr>
            <w:tcW w:w="1096" w:type="dxa"/>
            <w:vMerge/>
          </w:tcPr>
          <w:p w:rsidR="00BA304B" w:rsidRPr="00CF0106" w:rsidRDefault="00BA304B" w:rsidP="00CF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8" w:type="dxa"/>
            <w:vMerge/>
          </w:tcPr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5" w:type="dxa"/>
          </w:tcPr>
          <w:p w:rsidR="00BA304B" w:rsidRPr="00CF0106" w:rsidRDefault="00F60B38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 xml:space="preserve">Принято решение об образовании субъекта ВФА </w:t>
            </w:r>
            <w:r w:rsidR="00BA304B" w:rsidRPr="00CF0106">
              <w:rPr>
                <w:rFonts w:ascii="Times New Roman" w:hAnsi="Times New Roman" w:cs="Times New Roman"/>
                <w:sz w:val="20"/>
                <w:szCs w:val="20"/>
              </w:rPr>
              <w:t xml:space="preserve">путем наделения должностного лица (работника) </w:t>
            </w:r>
            <w:r w:rsidR="007E0545" w:rsidRPr="00CF0106">
              <w:rPr>
                <w:rFonts w:ascii="Times New Roman" w:hAnsi="Times New Roman" w:cs="Times New Roman"/>
                <w:sz w:val="20"/>
                <w:szCs w:val="20"/>
              </w:rPr>
              <w:t xml:space="preserve">главного администратора </w:t>
            </w:r>
            <w:r w:rsidR="00BA304B" w:rsidRPr="00CF0106">
              <w:rPr>
                <w:rFonts w:ascii="Times New Roman" w:hAnsi="Times New Roman" w:cs="Times New Roman"/>
                <w:sz w:val="20"/>
                <w:szCs w:val="20"/>
              </w:rPr>
              <w:t>полномочиями по осуществлению ВФА</w:t>
            </w:r>
          </w:p>
        </w:tc>
        <w:tc>
          <w:tcPr>
            <w:tcW w:w="1411" w:type="dxa"/>
          </w:tcPr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</w:tcPr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Указать должность, ФИО, служебный телефон и электронную почту </w:t>
            </w:r>
            <w:r w:rsidR="00F60B38" w:rsidRPr="00CF01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должностного лица, наделенного полномочиями </w:t>
            </w:r>
            <w:r w:rsidRPr="00CF0106">
              <w:rPr>
                <w:rFonts w:ascii="Times New Roman" w:hAnsi="Times New Roman" w:cs="Times New Roman"/>
                <w:i/>
                <w:sz w:val="20"/>
                <w:szCs w:val="20"/>
              </w:rPr>
              <w:t>субъекта ВФА</w:t>
            </w:r>
          </w:p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A304B" w:rsidRPr="00CF0106" w:rsidTr="00BC3E85">
        <w:trPr>
          <w:trHeight w:val="566"/>
        </w:trPr>
        <w:tc>
          <w:tcPr>
            <w:tcW w:w="1096" w:type="dxa"/>
            <w:vMerge/>
          </w:tcPr>
          <w:p w:rsidR="00BA304B" w:rsidRPr="00CF0106" w:rsidRDefault="00BA304B" w:rsidP="00CF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8" w:type="dxa"/>
            <w:vMerge/>
          </w:tcPr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5" w:type="dxa"/>
          </w:tcPr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 xml:space="preserve">Принято решение о самостоятельном выполнении руководителем </w:t>
            </w:r>
            <w:r w:rsidR="007E0545" w:rsidRPr="00CF0106">
              <w:rPr>
                <w:rFonts w:ascii="Times New Roman" w:hAnsi="Times New Roman" w:cs="Times New Roman"/>
                <w:sz w:val="20"/>
                <w:szCs w:val="20"/>
              </w:rPr>
              <w:t>главного администратора</w:t>
            </w:r>
            <w:r w:rsidR="007E0545" w:rsidRPr="00CF0106" w:rsidDel="007E0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>действий, направленных на достижение целей осуществления ВФА (далее – упрощенное осуществление ВФА)</w:t>
            </w:r>
          </w:p>
        </w:tc>
        <w:tc>
          <w:tcPr>
            <w:tcW w:w="1411" w:type="dxa"/>
          </w:tcPr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</w:tcPr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Указать реквизиты правовых актов </w:t>
            </w:r>
            <w:r w:rsidR="007E0545" w:rsidRPr="00CF0106">
              <w:rPr>
                <w:rFonts w:ascii="Times New Roman" w:hAnsi="Times New Roman" w:cs="Times New Roman"/>
                <w:i/>
                <w:sz w:val="20"/>
                <w:szCs w:val="20"/>
              </w:rPr>
              <w:t>главного администратора,</w:t>
            </w:r>
            <w:r w:rsidRPr="00CF01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которыми оформлено решение об упрощенном осуществлени</w:t>
            </w:r>
            <w:r w:rsidR="00F533BD" w:rsidRPr="00CF0106">
              <w:rPr>
                <w:rFonts w:ascii="Times New Roman" w:hAnsi="Times New Roman" w:cs="Times New Roman"/>
                <w:i/>
                <w:sz w:val="20"/>
                <w:szCs w:val="20"/>
              </w:rPr>
              <w:t>и ВФА</w:t>
            </w:r>
          </w:p>
        </w:tc>
      </w:tr>
      <w:tr w:rsidR="00BA304B" w:rsidRPr="00CF0106" w:rsidTr="00BC3E85">
        <w:trPr>
          <w:trHeight w:val="283"/>
        </w:trPr>
        <w:tc>
          <w:tcPr>
            <w:tcW w:w="1096" w:type="dxa"/>
            <w:vMerge/>
          </w:tcPr>
          <w:p w:rsidR="00BA304B" w:rsidRPr="00CF0106" w:rsidRDefault="00BA304B" w:rsidP="00CF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8" w:type="dxa"/>
            <w:vMerge/>
          </w:tcPr>
          <w:p w:rsidR="00BA304B" w:rsidRPr="00CF0106" w:rsidRDefault="00BA304B" w:rsidP="00CF010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>Принято иное решение</w:t>
            </w:r>
            <w:r w:rsidR="007E0545" w:rsidRPr="00CF0106">
              <w:rPr>
                <w:rFonts w:ascii="Times New Roman" w:hAnsi="Times New Roman" w:cs="Times New Roman"/>
                <w:sz w:val="20"/>
                <w:szCs w:val="20"/>
              </w:rPr>
              <w:t xml:space="preserve"> об организации ВФА</w:t>
            </w: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 xml:space="preserve"> либо решение об организации ВФА не принято</w:t>
            </w:r>
          </w:p>
        </w:tc>
        <w:tc>
          <w:tcPr>
            <w:tcW w:w="1411" w:type="dxa"/>
          </w:tcPr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</w:tcPr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иную форму образования субъекта ВФА; ФИО, служебный телефон и электронную почту руководителя субъекта ВФА либо причины отсутствия решения об организации ВФА</w:t>
            </w:r>
          </w:p>
        </w:tc>
      </w:tr>
      <w:tr w:rsidR="00F533BD" w:rsidRPr="00CF0106" w:rsidTr="00F533BD">
        <w:trPr>
          <w:trHeight w:val="410"/>
        </w:trPr>
        <w:tc>
          <w:tcPr>
            <w:tcW w:w="1096" w:type="dxa"/>
            <w:vMerge w:val="restart"/>
          </w:tcPr>
          <w:p w:rsidR="00F533BD" w:rsidRPr="00CF0106" w:rsidRDefault="00F533BD" w:rsidP="00CF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8" w:type="dxa"/>
            <w:vMerge w:val="restart"/>
          </w:tcPr>
          <w:p w:rsidR="00F533BD" w:rsidRPr="00CF0106" w:rsidRDefault="009F53EC" w:rsidP="00CF0106">
            <w:pPr>
              <w:pStyle w:val="ConsPlusNormal"/>
              <w:jc w:val="both"/>
              <w:rPr>
                <w:sz w:val="20"/>
                <w:szCs w:val="20"/>
              </w:rPr>
            </w:pPr>
            <w:r w:rsidRPr="00CF0106">
              <w:rPr>
                <w:sz w:val="20"/>
                <w:szCs w:val="20"/>
              </w:rPr>
              <w:t>Какие</w:t>
            </w:r>
            <w:r w:rsidR="00F533BD" w:rsidRPr="00CF0106">
              <w:rPr>
                <w:sz w:val="20"/>
                <w:szCs w:val="20"/>
              </w:rPr>
              <w:t xml:space="preserve"> </w:t>
            </w:r>
            <w:r w:rsidRPr="00CF0106">
              <w:rPr>
                <w:sz w:val="20"/>
                <w:szCs w:val="20"/>
              </w:rPr>
              <w:t xml:space="preserve">из </w:t>
            </w:r>
            <w:r w:rsidR="00F533BD" w:rsidRPr="00CF0106">
              <w:rPr>
                <w:sz w:val="20"/>
                <w:szCs w:val="20"/>
              </w:rPr>
              <w:t>следующи</w:t>
            </w:r>
            <w:r w:rsidRPr="00CF0106">
              <w:rPr>
                <w:sz w:val="20"/>
                <w:szCs w:val="20"/>
              </w:rPr>
              <w:t>х</w:t>
            </w:r>
            <w:r w:rsidR="00F533BD" w:rsidRPr="00CF0106">
              <w:rPr>
                <w:sz w:val="20"/>
                <w:szCs w:val="20"/>
              </w:rPr>
              <w:t xml:space="preserve"> </w:t>
            </w:r>
            <w:r w:rsidRPr="00CF0106">
              <w:rPr>
                <w:sz w:val="20"/>
                <w:szCs w:val="20"/>
              </w:rPr>
              <w:t xml:space="preserve">требований </w:t>
            </w:r>
            <w:r w:rsidR="00F533BD" w:rsidRPr="00CF0106">
              <w:rPr>
                <w:sz w:val="20"/>
                <w:szCs w:val="20"/>
              </w:rPr>
              <w:t>п.</w:t>
            </w:r>
            <w:r w:rsidRPr="00CF0106">
              <w:rPr>
                <w:sz w:val="20"/>
                <w:szCs w:val="20"/>
              </w:rPr>
              <w:t> </w:t>
            </w:r>
            <w:r w:rsidR="00F533BD" w:rsidRPr="00CF0106">
              <w:rPr>
                <w:sz w:val="20"/>
                <w:szCs w:val="20"/>
              </w:rPr>
              <w:t>9 Стандарта ВФА № 237н</w:t>
            </w:r>
            <w:r w:rsidRPr="00CF0106">
              <w:rPr>
                <w:sz w:val="20"/>
                <w:szCs w:val="20"/>
              </w:rPr>
              <w:t xml:space="preserve"> соблюдены</w:t>
            </w:r>
            <w:r w:rsidR="00F13CC8" w:rsidRPr="00CF0106">
              <w:rPr>
                <w:sz w:val="20"/>
                <w:szCs w:val="20"/>
              </w:rPr>
              <w:t xml:space="preserve"> при принятии решения об упрощенном осуществлении ВФА</w:t>
            </w:r>
            <w:r w:rsidR="00F533BD" w:rsidRPr="00CF0106">
              <w:rPr>
                <w:sz w:val="20"/>
                <w:szCs w:val="20"/>
              </w:rPr>
              <w:t>?</w:t>
            </w:r>
          </w:p>
        </w:tc>
        <w:tc>
          <w:tcPr>
            <w:tcW w:w="3125" w:type="dxa"/>
          </w:tcPr>
          <w:p w:rsidR="00F533BD" w:rsidRPr="00CF0106" w:rsidRDefault="00F533BD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>отсутствие возможности образования субъекта ВФА</w:t>
            </w:r>
          </w:p>
        </w:tc>
        <w:tc>
          <w:tcPr>
            <w:tcW w:w="1411" w:type="dxa"/>
          </w:tcPr>
          <w:p w:rsidR="00F533BD" w:rsidRPr="00CF0106" w:rsidRDefault="00F533BD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</w:tcPr>
          <w:p w:rsidR="00F533BD" w:rsidRPr="00CF0106" w:rsidRDefault="00F533BD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причины отсутствия возможности образования субъекта ВФА</w:t>
            </w:r>
          </w:p>
        </w:tc>
      </w:tr>
      <w:tr w:rsidR="00BA304B" w:rsidRPr="00CF0106" w:rsidTr="00BC3E85">
        <w:trPr>
          <w:trHeight w:val="238"/>
        </w:trPr>
        <w:tc>
          <w:tcPr>
            <w:tcW w:w="1096" w:type="dxa"/>
            <w:vMerge/>
          </w:tcPr>
          <w:p w:rsidR="00BA304B" w:rsidRPr="00CF0106" w:rsidRDefault="00BA304B" w:rsidP="00CF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8" w:type="dxa"/>
            <w:vMerge/>
          </w:tcPr>
          <w:p w:rsidR="00BA304B" w:rsidRPr="00CF0106" w:rsidRDefault="00BA304B" w:rsidP="00CF010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руководителем </w:t>
            </w:r>
            <w:r w:rsidR="00F533BD" w:rsidRPr="00CF0106">
              <w:rPr>
                <w:rFonts w:ascii="Times New Roman" w:hAnsi="Times New Roman" w:cs="Times New Roman"/>
                <w:sz w:val="20"/>
                <w:szCs w:val="20"/>
              </w:rPr>
              <w:t>главного администратора</w:t>
            </w: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 xml:space="preserve"> операций (действий) по выполнению бюджетных процедур</w:t>
            </w:r>
          </w:p>
        </w:tc>
        <w:tc>
          <w:tcPr>
            <w:tcW w:w="1411" w:type="dxa"/>
          </w:tcPr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</w:tcPr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какие именно операции (действия) по выполнению бюджетных процедур выполняет</w:t>
            </w:r>
          </w:p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i/>
                <w:sz w:val="20"/>
                <w:szCs w:val="20"/>
              </w:rPr>
              <w:t>руководитель ГАБС</w:t>
            </w:r>
          </w:p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A304B" w:rsidRPr="00CF0106" w:rsidTr="00BC3E85">
        <w:trPr>
          <w:trHeight w:val="351"/>
        </w:trPr>
        <w:tc>
          <w:tcPr>
            <w:tcW w:w="1096" w:type="dxa"/>
            <w:vMerge/>
          </w:tcPr>
          <w:p w:rsidR="00BA304B" w:rsidRPr="00CF0106" w:rsidRDefault="00BA304B" w:rsidP="00CF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8" w:type="dxa"/>
            <w:vMerge/>
          </w:tcPr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5" w:type="dxa"/>
          </w:tcPr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 xml:space="preserve">наличие не более двух </w:t>
            </w:r>
            <w:r w:rsidRPr="00CF01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подведомственных администраторов </w:t>
            </w:r>
          </w:p>
        </w:tc>
        <w:tc>
          <w:tcPr>
            <w:tcW w:w="1411" w:type="dxa"/>
          </w:tcPr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</w:tcPr>
          <w:p w:rsidR="007E0545" w:rsidRPr="00CF0106" w:rsidRDefault="007E0545" w:rsidP="00CF010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Указать количество подведомственных </w:t>
            </w:r>
            <w:r w:rsidR="00F533BD" w:rsidRPr="00CF010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администраторов</w:t>
            </w:r>
          </w:p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04B" w:rsidRPr="00CF0106" w:rsidTr="00BC3E85">
        <w:trPr>
          <w:trHeight w:val="225"/>
        </w:trPr>
        <w:tc>
          <w:tcPr>
            <w:tcW w:w="1096" w:type="dxa"/>
            <w:vMerge/>
          </w:tcPr>
          <w:p w:rsidR="00BA304B" w:rsidRPr="00CF0106" w:rsidRDefault="00BA304B" w:rsidP="00CF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8" w:type="dxa"/>
            <w:vMerge/>
          </w:tcPr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5" w:type="dxa"/>
          </w:tcPr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>наличие не более трех бюджетных и (или) автономных учреждений, в отношении которых осуществляются функции и полномочия учредителя государственных (муниципальных) учреждений, и (или) государственных (муниципальных) унитарных предприятий, в отношении которых осуществляются права собственника имущества соответствующего публично-правового образования</w:t>
            </w:r>
          </w:p>
        </w:tc>
        <w:tc>
          <w:tcPr>
            <w:tcW w:w="1411" w:type="dxa"/>
          </w:tcPr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</w:tcPr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Указать количество бюджетных и (или) автономных учреждений, в отношении которых </w:t>
            </w:r>
            <w:r w:rsidR="007E0545" w:rsidRPr="00CF01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главным администратором </w:t>
            </w:r>
            <w:r w:rsidRPr="00CF0106">
              <w:rPr>
                <w:rFonts w:ascii="Times New Roman" w:hAnsi="Times New Roman" w:cs="Times New Roman"/>
                <w:i/>
                <w:sz w:val="20"/>
                <w:szCs w:val="20"/>
              </w:rPr>
              <w:t>осуществляются функции и полномочия учредителя государственных (муниципальных) учреждений, и (или) государственных (муниципальных) унитарных предприятий, в отношении которых осуществляются права собственника имущества соответствующего публично-правового образования</w:t>
            </w:r>
          </w:p>
        </w:tc>
      </w:tr>
      <w:tr w:rsidR="00BA304B" w:rsidRPr="00CF0106" w:rsidTr="00BC3E85">
        <w:trPr>
          <w:trHeight w:val="413"/>
        </w:trPr>
        <w:tc>
          <w:tcPr>
            <w:tcW w:w="1096" w:type="dxa"/>
            <w:vMerge/>
          </w:tcPr>
          <w:p w:rsidR="00BA304B" w:rsidRPr="00CF0106" w:rsidRDefault="00BA304B" w:rsidP="00CF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8" w:type="dxa"/>
            <w:vMerge/>
          </w:tcPr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5" w:type="dxa"/>
          </w:tcPr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 xml:space="preserve">Решение об упрощенном осуществлении ВФА не </w:t>
            </w:r>
            <w:r w:rsidR="007E0545" w:rsidRPr="00CF0106">
              <w:rPr>
                <w:rFonts w:ascii="Times New Roman" w:hAnsi="Times New Roman" w:cs="Times New Roman"/>
                <w:sz w:val="20"/>
                <w:szCs w:val="20"/>
              </w:rPr>
              <w:t>принималось</w:t>
            </w:r>
          </w:p>
        </w:tc>
        <w:tc>
          <w:tcPr>
            <w:tcW w:w="1411" w:type="dxa"/>
          </w:tcPr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</w:tcPr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04B" w:rsidRPr="00CF0106" w:rsidTr="00BC3E85">
        <w:trPr>
          <w:trHeight w:val="438"/>
        </w:trPr>
        <w:tc>
          <w:tcPr>
            <w:tcW w:w="1096" w:type="dxa"/>
            <w:vMerge w:val="restart"/>
          </w:tcPr>
          <w:p w:rsidR="00BA304B" w:rsidRPr="00CF0106" w:rsidRDefault="00BA304B" w:rsidP="00CF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08" w:type="dxa"/>
            <w:vMerge w:val="restart"/>
          </w:tcPr>
          <w:p w:rsidR="00BA304B" w:rsidRPr="00CF0106" w:rsidRDefault="003171E3" w:rsidP="00CF0106">
            <w:pPr>
              <w:pStyle w:val="ConsPlusNormal"/>
              <w:jc w:val="both"/>
              <w:rPr>
                <w:sz w:val="20"/>
                <w:szCs w:val="20"/>
              </w:rPr>
            </w:pPr>
            <w:r w:rsidRPr="00CF0106">
              <w:rPr>
                <w:sz w:val="20"/>
                <w:szCs w:val="20"/>
              </w:rPr>
              <w:t xml:space="preserve">Решение о </w:t>
            </w:r>
            <w:r w:rsidR="00BA304B" w:rsidRPr="00CF0106">
              <w:rPr>
                <w:sz w:val="20"/>
                <w:szCs w:val="20"/>
              </w:rPr>
              <w:t xml:space="preserve">передаче главному администратору полномочий </w:t>
            </w:r>
            <w:r w:rsidR="00F533BD" w:rsidRPr="00CF0106">
              <w:rPr>
                <w:sz w:val="20"/>
                <w:szCs w:val="20"/>
              </w:rPr>
              <w:t>администратора по осуществлению</w:t>
            </w:r>
            <w:r w:rsidR="00BA304B" w:rsidRPr="00CF0106">
              <w:rPr>
                <w:sz w:val="20"/>
                <w:szCs w:val="20"/>
              </w:rPr>
              <w:t xml:space="preserve"> ВФА </w:t>
            </w:r>
            <w:r w:rsidR="00F533BD" w:rsidRPr="00CF0106">
              <w:rPr>
                <w:sz w:val="20"/>
                <w:szCs w:val="20"/>
              </w:rPr>
              <w:t>принято в связи с</w:t>
            </w:r>
            <w:r w:rsidR="00BA304B" w:rsidRPr="00CF0106">
              <w:rPr>
                <w:sz w:val="20"/>
                <w:szCs w:val="20"/>
              </w:rPr>
              <w:t xml:space="preserve"> </w:t>
            </w:r>
            <w:r w:rsidRPr="00CF0106">
              <w:rPr>
                <w:sz w:val="20"/>
                <w:szCs w:val="20"/>
              </w:rPr>
              <w:t>(</w:t>
            </w:r>
            <w:r w:rsidR="00BA304B" w:rsidRPr="00CF0106">
              <w:rPr>
                <w:sz w:val="20"/>
                <w:szCs w:val="20"/>
              </w:rPr>
              <w:t>п.</w:t>
            </w:r>
            <w:r w:rsidR="008A320D" w:rsidRPr="00CF0106">
              <w:rPr>
                <w:sz w:val="20"/>
                <w:szCs w:val="20"/>
              </w:rPr>
              <w:t> </w:t>
            </w:r>
            <w:r w:rsidR="00BA304B" w:rsidRPr="00CF0106">
              <w:rPr>
                <w:sz w:val="20"/>
                <w:szCs w:val="20"/>
              </w:rPr>
              <w:t>10 Стандарта ВФА № 237н</w:t>
            </w:r>
            <w:r w:rsidRPr="00CF0106">
              <w:rPr>
                <w:sz w:val="20"/>
                <w:szCs w:val="20"/>
              </w:rPr>
              <w:t>)</w:t>
            </w:r>
            <w:r w:rsidR="00F533BD" w:rsidRPr="00CF0106">
              <w:rPr>
                <w:sz w:val="20"/>
                <w:szCs w:val="20"/>
              </w:rPr>
              <w:t>:</w:t>
            </w:r>
          </w:p>
        </w:tc>
        <w:tc>
          <w:tcPr>
            <w:tcW w:w="3125" w:type="dxa"/>
          </w:tcPr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  <w:r w:rsidR="003171E3" w:rsidRPr="00CF010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r w:rsidR="00F533BD" w:rsidRPr="00CF0106">
              <w:rPr>
                <w:rFonts w:ascii="Times New Roman" w:hAnsi="Times New Roman" w:cs="Times New Roman"/>
                <w:sz w:val="20"/>
                <w:szCs w:val="20"/>
              </w:rPr>
              <w:t>администратора</w:t>
            </w: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 xml:space="preserve"> возможности образования субъекта ВФА </w:t>
            </w:r>
          </w:p>
        </w:tc>
        <w:tc>
          <w:tcPr>
            <w:tcW w:w="1411" w:type="dxa"/>
          </w:tcPr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</w:tcPr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причины</w:t>
            </w: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01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отсутствия у </w:t>
            </w:r>
            <w:r w:rsidR="00F533BD" w:rsidRPr="00CF0106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администратора</w:t>
            </w:r>
            <w:r w:rsidRPr="00CF01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возможности образования субъекта ВФА</w:t>
            </w:r>
          </w:p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04B" w:rsidRPr="00CF0106" w:rsidTr="00BC3E85">
        <w:trPr>
          <w:trHeight w:val="137"/>
        </w:trPr>
        <w:tc>
          <w:tcPr>
            <w:tcW w:w="1096" w:type="dxa"/>
            <w:vMerge/>
          </w:tcPr>
          <w:p w:rsidR="00BA304B" w:rsidRPr="00CF0106" w:rsidRDefault="00BA304B" w:rsidP="00CF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8" w:type="dxa"/>
            <w:vMerge/>
          </w:tcPr>
          <w:p w:rsidR="00BA304B" w:rsidRPr="00CF0106" w:rsidRDefault="00BA304B" w:rsidP="00CF010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  <w:r w:rsidR="003171E3" w:rsidRPr="00CF010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необходимости образования</w:t>
            </w:r>
            <w:r w:rsidR="007E0545" w:rsidRPr="00CF0106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F533BD" w:rsidRPr="00CF0106">
              <w:rPr>
                <w:rFonts w:ascii="Times New Roman" w:hAnsi="Times New Roman" w:cs="Times New Roman"/>
                <w:sz w:val="20"/>
                <w:szCs w:val="20"/>
              </w:rPr>
              <w:t>администраторе</w:t>
            </w: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 xml:space="preserve"> субъекта ВФА, исходя из анализа имеющихся в администраторе условий (обстоятельств)</w:t>
            </w:r>
            <w:r w:rsidR="007E0545" w:rsidRPr="00CF0106">
              <w:rPr>
                <w:rFonts w:ascii="Times New Roman" w:hAnsi="Times New Roman" w:cs="Times New Roman"/>
                <w:sz w:val="20"/>
                <w:szCs w:val="20"/>
              </w:rPr>
              <w:t>, указанных в пункте 8 Стандарта ВФА № 237н</w:t>
            </w:r>
          </w:p>
        </w:tc>
        <w:tc>
          <w:tcPr>
            <w:tcW w:w="1411" w:type="dxa"/>
          </w:tcPr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</w:tcPr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i/>
                <w:sz w:val="20"/>
                <w:szCs w:val="20"/>
              </w:rPr>
              <w:t>Указать</w:t>
            </w:r>
            <w:r w:rsidR="007E0545" w:rsidRPr="00CF01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соответствующие</w:t>
            </w:r>
            <w:r w:rsidRPr="00CF01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условия (обстоятельства) </w:t>
            </w:r>
          </w:p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A304B" w:rsidRPr="00CF0106" w:rsidTr="00BC3E85">
        <w:trPr>
          <w:trHeight w:val="238"/>
        </w:trPr>
        <w:tc>
          <w:tcPr>
            <w:tcW w:w="1096" w:type="dxa"/>
            <w:vMerge/>
          </w:tcPr>
          <w:p w:rsidR="00BA304B" w:rsidRPr="00CF0106" w:rsidRDefault="00BA304B" w:rsidP="00CF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8" w:type="dxa"/>
            <w:vMerge/>
          </w:tcPr>
          <w:p w:rsidR="00BA304B" w:rsidRPr="00CF0106" w:rsidRDefault="00BA304B" w:rsidP="00CF010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  <w:r w:rsidR="003171E3" w:rsidRPr="00CF010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 xml:space="preserve"> возможности упрощенного осуществления ВФА</w:t>
            </w:r>
            <w:r w:rsidR="003171E3" w:rsidRPr="00CF0106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требований п. 9 Стандарта ВФА № 237н</w:t>
            </w:r>
          </w:p>
        </w:tc>
        <w:tc>
          <w:tcPr>
            <w:tcW w:w="1411" w:type="dxa"/>
          </w:tcPr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</w:tcPr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причины</w:t>
            </w: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0106">
              <w:rPr>
                <w:rFonts w:ascii="Times New Roman" w:hAnsi="Times New Roman" w:cs="Times New Roman"/>
                <w:i/>
                <w:sz w:val="20"/>
                <w:szCs w:val="20"/>
              </w:rPr>
              <w:t>отсутствия</w:t>
            </w:r>
            <w:r w:rsidR="00987BAD" w:rsidRPr="00CF01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 администратора</w:t>
            </w:r>
            <w:r w:rsidRPr="00CF01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возможности упрощенного осуществления ВФА</w:t>
            </w:r>
          </w:p>
          <w:p w:rsidR="00BA304B" w:rsidRPr="00CF0106" w:rsidRDefault="00BA304B" w:rsidP="00CF010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178DB" w:rsidRPr="00CF0106" w:rsidTr="0049771C">
        <w:trPr>
          <w:trHeight w:val="2364"/>
        </w:trPr>
        <w:tc>
          <w:tcPr>
            <w:tcW w:w="1096" w:type="dxa"/>
            <w:vMerge/>
            <w:tcBorders>
              <w:bottom w:val="single" w:sz="4" w:space="0" w:color="auto"/>
            </w:tcBorders>
          </w:tcPr>
          <w:p w:rsidR="00A178DB" w:rsidRPr="00CF0106" w:rsidRDefault="00A178DB" w:rsidP="00CF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8" w:type="dxa"/>
            <w:vMerge/>
            <w:tcBorders>
              <w:bottom w:val="single" w:sz="4" w:space="0" w:color="auto"/>
            </w:tcBorders>
          </w:tcPr>
          <w:p w:rsidR="00A178DB" w:rsidRPr="00CF0106" w:rsidRDefault="00A178D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:rsidR="00A178DB" w:rsidRPr="00CF0106" w:rsidRDefault="00A178D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>наличием решения руководителя главного администратора или руководителя администратора о необходимости передачи полномочий по осуществлению ВФА в связи с выявленными нарушениями при исполнении бюджетных полномочий, в том числе полномочий по осуществлению ВФА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A178DB" w:rsidRPr="00CF0106" w:rsidRDefault="00A178D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  <w:tcBorders>
              <w:bottom w:val="single" w:sz="4" w:space="0" w:color="auto"/>
            </w:tcBorders>
          </w:tcPr>
          <w:p w:rsidR="00A178DB" w:rsidRPr="00CF0106" w:rsidRDefault="00A178DB" w:rsidP="00CF010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реквизиты решения руководителя</w:t>
            </w: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3CC8" w:rsidRPr="00CF01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главного администратора </w:t>
            </w:r>
            <w:r w:rsidRPr="00CF01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или руководителя </w:t>
            </w:r>
            <w:r w:rsidR="00F13CC8" w:rsidRPr="00CF0106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администратора</w:t>
            </w:r>
            <w:r w:rsidRPr="00CF01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 необходимости передачи полномочий по осуществлению ВФА</w:t>
            </w:r>
          </w:p>
          <w:p w:rsidR="00A178DB" w:rsidRPr="00CF0106" w:rsidRDefault="00A178DB" w:rsidP="00CF010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178DB" w:rsidRPr="00CF0106" w:rsidRDefault="00A178D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8DB" w:rsidRPr="00CF0106" w:rsidRDefault="00A178D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8DB" w:rsidRPr="00CF0106" w:rsidRDefault="00A178D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8DB" w:rsidRPr="00CF0106" w:rsidRDefault="00A178D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AD" w:rsidRPr="00CF0106" w:rsidTr="00987BAD">
        <w:trPr>
          <w:trHeight w:val="318"/>
        </w:trPr>
        <w:tc>
          <w:tcPr>
            <w:tcW w:w="1096" w:type="dxa"/>
            <w:vMerge/>
          </w:tcPr>
          <w:p w:rsidR="00987BAD" w:rsidRPr="00CF0106" w:rsidRDefault="00987BAD" w:rsidP="00CF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8" w:type="dxa"/>
            <w:vMerge/>
          </w:tcPr>
          <w:p w:rsidR="00987BAD" w:rsidRPr="00CF0106" w:rsidRDefault="00987BAD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5" w:type="dxa"/>
          </w:tcPr>
          <w:p w:rsidR="00987BAD" w:rsidRPr="00CF0106" w:rsidRDefault="00987BAD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>иными причинами</w:t>
            </w:r>
          </w:p>
        </w:tc>
        <w:tc>
          <w:tcPr>
            <w:tcW w:w="1411" w:type="dxa"/>
          </w:tcPr>
          <w:p w:rsidR="00987BAD" w:rsidRPr="00CF0106" w:rsidRDefault="00987BAD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</w:tcPr>
          <w:p w:rsidR="00987BAD" w:rsidRPr="00CF0106" w:rsidRDefault="00987BAD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иные причины передачи полномочий администратора главному администратору</w:t>
            </w:r>
          </w:p>
        </w:tc>
      </w:tr>
      <w:tr w:rsidR="00A178DB" w:rsidRPr="00CF0106" w:rsidTr="00A178DB">
        <w:trPr>
          <w:trHeight w:val="592"/>
        </w:trPr>
        <w:tc>
          <w:tcPr>
            <w:tcW w:w="1096" w:type="dxa"/>
            <w:tcBorders>
              <w:top w:val="nil"/>
            </w:tcBorders>
          </w:tcPr>
          <w:p w:rsidR="00A178DB" w:rsidRPr="00CF0106" w:rsidRDefault="00A178DB" w:rsidP="00CF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8" w:type="dxa"/>
            <w:tcBorders>
              <w:top w:val="nil"/>
            </w:tcBorders>
          </w:tcPr>
          <w:p w:rsidR="00A178DB" w:rsidRPr="00CF0106" w:rsidRDefault="00A178D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5" w:type="dxa"/>
          </w:tcPr>
          <w:p w:rsidR="00A178DB" w:rsidRPr="00CF0106" w:rsidDel="00A178DB" w:rsidRDefault="00A178D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 xml:space="preserve">полномочия </w:t>
            </w:r>
            <w:r w:rsidR="00987BAD" w:rsidRPr="00CF0106">
              <w:rPr>
                <w:rFonts w:ascii="Times New Roman" w:hAnsi="Times New Roman" w:cs="Times New Roman"/>
                <w:sz w:val="20"/>
                <w:szCs w:val="20"/>
              </w:rPr>
              <w:t>администратора</w:t>
            </w: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 xml:space="preserve"> по осуществлению ВФА </w:t>
            </w:r>
            <w:r w:rsidR="00987BAD" w:rsidRPr="00CF0106">
              <w:rPr>
                <w:rFonts w:ascii="Times New Roman" w:hAnsi="Times New Roman" w:cs="Times New Roman"/>
                <w:sz w:val="20"/>
                <w:szCs w:val="20"/>
              </w:rPr>
              <w:t>главному администратору</w:t>
            </w:r>
            <w:r w:rsidRPr="00CF0106">
              <w:rPr>
                <w:rFonts w:ascii="Times New Roman" w:hAnsi="Times New Roman" w:cs="Times New Roman"/>
                <w:sz w:val="20"/>
                <w:szCs w:val="20"/>
              </w:rPr>
              <w:t xml:space="preserve"> не передавались</w:t>
            </w:r>
          </w:p>
        </w:tc>
        <w:tc>
          <w:tcPr>
            <w:tcW w:w="1411" w:type="dxa"/>
          </w:tcPr>
          <w:p w:rsidR="00A178DB" w:rsidRPr="00CF0106" w:rsidRDefault="00A178DB" w:rsidP="00CF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</w:tcPr>
          <w:p w:rsidR="00A178DB" w:rsidRPr="00CF0106" w:rsidRDefault="00987BAD" w:rsidP="00CF010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10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  <w:p w:rsidR="00987BAD" w:rsidRPr="00CF0106" w:rsidRDefault="00987BAD" w:rsidP="00CF010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BA304B" w:rsidRDefault="00BA304B" w:rsidP="00CF0106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</w:p>
    <w:p w:rsidR="00BA304B" w:rsidRDefault="00BA304B" w:rsidP="00CF0106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«1» – Напротив подходящего </w:t>
      </w:r>
      <w:r w:rsidR="00FD01E5">
        <w:rPr>
          <w:rFonts w:ascii="Times New Roman" w:hAnsi="Times New Roman" w:cs="Times New Roman"/>
          <w:vertAlign w:val="superscript"/>
        </w:rPr>
        <w:t>критерия в колонке «Отметка</w:t>
      </w:r>
      <w:r>
        <w:rPr>
          <w:rFonts w:ascii="Times New Roman" w:hAnsi="Times New Roman" w:cs="Times New Roman"/>
          <w:vertAlign w:val="superscript"/>
        </w:rPr>
        <w:t>» проставляется  «+»</w:t>
      </w:r>
    </w:p>
    <w:p w:rsidR="00BA304B" w:rsidRDefault="00BA304B" w:rsidP="00CF01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  <w:sectPr w:rsidR="00BA304B" w:rsidSect="00BA59A6"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8292A" w:rsidRDefault="00EC6BAF" w:rsidP="00CF0106">
      <w:pPr>
        <w:spacing w:after="0" w:line="240" w:lineRule="auto"/>
        <w:ind w:left="1034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</w:t>
      </w:r>
      <w:r w:rsidR="00555F72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="00FC7922">
        <w:rPr>
          <w:rFonts w:ascii="Times New Roman" w:eastAsia="Calibri" w:hAnsi="Times New Roman" w:cs="Times New Roman"/>
          <w:sz w:val="24"/>
          <w:szCs w:val="24"/>
        </w:rPr>
        <w:t>2</w:t>
      </w:r>
    </w:p>
    <w:p w:rsidR="0028292A" w:rsidRDefault="00EC6BAF" w:rsidP="00CF0106">
      <w:pPr>
        <w:spacing w:after="0" w:line="240" w:lineRule="auto"/>
        <w:ind w:left="1034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Перечню документов,</w:t>
      </w:r>
    </w:p>
    <w:p w:rsidR="0028292A" w:rsidRDefault="00EC6BAF" w:rsidP="00CF0106">
      <w:pPr>
        <w:spacing w:after="0" w:line="240" w:lineRule="auto"/>
        <w:ind w:left="103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представляемых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администратором бюджетных средств</w:t>
      </w:r>
    </w:p>
    <w:p w:rsidR="0028292A" w:rsidRPr="00CF0106" w:rsidRDefault="00A13F35" w:rsidP="00CF01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0106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подведомственных администраторов </w:t>
      </w:r>
    </w:p>
    <w:p w:rsidR="006C4800" w:rsidRDefault="006C4800" w:rsidP="00CF01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984"/>
        <w:gridCol w:w="4962"/>
        <w:gridCol w:w="3558"/>
      </w:tblGrid>
      <w:tr w:rsidR="006C4800" w:rsidTr="00490C5D">
        <w:trPr>
          <w:trHeight w:val="1016"/>
        </w:trPr>
        <w:tc>
          <w:tcPr>
            <w:tcW w:w="851" w:type="dxa"/>
            <w:vAlign w:val="center"/>
          </w:tcPr>
          <w:p w:rsidR="006C4800" w:rsidRPr="007049EA" w:rsidRDefault="006C4800" w:rsidP="00CF0106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049EA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3402" w:type="dxa"/>
            <w:vAlign w:val="center"/>
          </w:tcPr>
          <w:p w:rsidR="006C4800" w:rsidRPr="007049EA" w:rsidRDefault="006C4800" w:rsidP="00CF0106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049EA">
              <w:rPr>
                <w:rFonts w:ascii="Times New Roman" w:eastAsia="Calibri" w:hAnsi="Times New Roman" w:cs="Times New Roman"/>
              </w:rPr>
              <w:t>Наименование подведомственных администраторов</w:t>
            </w:r>
          </w:p>
        </w:tc>
        <w:tc>
          <w:tcPr>
            <w:tcW w:w="1984" w:type="dxa"/>
            <w:vAlign w:val="center"/>
          </w:tcPr>
          <w:p w:rsidR="006C4800" w:rsidRPr="007049EA" w:rsidRDefault="006C4800" w:rsidP="00CF010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049EA">
              <w:rPr>
                <w:rFonts w:ascii="Times New Roman" w:eastAsia="Calibri" w:hAnsi="Times New Roman" w:cs="Times New Roman"/>
              </w:rPr>
              <w:t>Реквизиты подтверждающих документов</w:t>
            </w:r>
          </w:p>
        </w:tc>
        <w:tc>
          <w:tcPr>
            <w:tcW w:w="4962" w:type="dxa"/>
            <w:vAlign w:val="center"/>
          </w:tcPr>
          <w:p w:rsidR="006C4800" w:rsidRPr="00490C5D" w:rsidRDefault="00490C5D" w:rsidP="00CF010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 xml:space="preserve">Передача полномочий по осуществлению ВФА главному администратору </w:t>
            </w:r>
            <w:r>
              <w:rPr>
                <w:rFonts w:ascii="Times New Roman" w:eastAsia="Calibri" w:hAnsi="Times New Roman" w:cs="Times New Roman"/>
                <w:i/>
              </w:rPr>
              <w:t>(да/нет)</w:t>
            </w:r>
          </w:p>
        </w:tc>
        <w:tc>
          <w:tcPr>
            <w:tcW w:w="3558" w:type="dxa"/>
            <w:vAlign w:val="center"/>
          </w:tcPr>
          <w:p w:rsidR="006C4800" w:rsidRPr="00490C5D" w:rsidRDefault="006C4800" w:rsidP="00CF010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7049EA">
              <w:rPr>
                <w:rFonts w:ascii="Times New Roman" w:eastAsia="Calibri" w:hAnsi="Times New Roman" w:cs="Times New Roman"/>
              </w:rPr>
              <w:t xml:space="preserve">Реквизиты подтверждающих </w:t>
            </w:r>
            <w:r w:rsidR="00490C5D">
              <w:rPr>
                <w:rFonts w:ascii="Times New Roman" w:eastAsia="Calibri" w:hAnsi="Times New Roman" w:cs="Times New Roman"/>
              </w:rPr>
              <w:t xml:space="preserve">передачу полномочий </w:t>
            </w:r>
            <w:r w:rsidRPr="007049EA">
              <w:rPr>
                <w:rFonts w:ascii="Times New Roman" w:eastAsia="Calibri" w:hAnsi="Times New Roman" w:cs="Times New Roman"/>
              </w:rPr>
              <w:t>документов</w:t>
            </w:r>
            <w:r w:rsidR="00490C5D">
              <w:rPr>
                <w:rFonts w:ascii="Times New Roman" w:eastAsia="Calibri" w:hAnsi="Times New Roman" w:cs="Times New Roman"/>
              </w:rPr>
              <w:t xml:space="preserve"> </w:t>
            </w:r>
            <w:r w:rsidR="00490C5D">
              <w:rPr>
                <w:rFonts w:ascii="Times New Roman" w:eastAsia="Calibri" w:hAnsi="Times New Roman" w:cs="Times New Roman"/>
                <w:i/>
              </w:rPr>
              <w:t>(при наличии передачи)</w:t>
            </w:r>
          </w:p>
        </w:tc>
      </w:tr>
      <w:tr w:rsidR="006C4800" w:rsidTr="00490C5D">
        <w:trPr>
          <w:trHeight w:val="418"/>
        </w:trPr>
        <w:tc>
          <w:tcPr>
            <w:tcW w:w="851" w:type="dxa"/>
            <w:vAlign w:val="center"/>
          </w:tcPr>
          <w:p w:rsidR="006C4800" w:rsidRPr="006C4800" w:rsidRDefault="006C4800" w:rsidP="00CF010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C480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:rsidR="006C4800" w:rsidRPr="00490C5D" w:rsidRDefault="006C4800" w:rsidP="00CF0106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C4800" w:rsidRPr="00490C5D" w:rsidRDefault="006C4800" w:rsidP="00CF0106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2" w:type="dxa"/>
            <w:vAlign w:val="center"/>
          </w:tcPr>
          <w:p w:rsidR="006C4800" w:rsidRPr="00490C5D" w:rsidRDefault="006C4800" w:rsidP="00CF0106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558" w:type="dxa"/>
            <w:vAlign w:val="center"/>
          </w:tcPr>
          <w:p w:rsidR="006C4800" w:rsidRPr="00490C5D" w:rsidRDefault="006C4800" w:rsidP="00CF0106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C4800" w:rsidTr="00490C5D">
        <w:trPr>
          <w:trHeight w:val="424"/>
        </w:trPr>
        <w:tc>
          <w:tcPr>
            <w:tcW w:w="851" w:type="dxa"/>
            <w:vAlign w:val="center"/>
          </w:tcPr>
          <w:p w:rsidR="006C4800" w:rsidRPr="006C4800" w:rsidRDefault="006C4800" w:rsidP="00CF0106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C4800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3402" w:type="dxa"/>
            <w:vAlign w:val="center"/>
          </w:tcPr>
          <w:p w:rsidR="006C4800" w:rsidRPr="00490C5D" w:rsidRDefault="006C4800" w:rsidP="00CF0106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C4800" w:rsidRPr="00490C5D" w:rsidRDefault="006C4800" w:rsidP="00CF0106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2" w:type="dxa"/>
            <w:vAlign w:val="center"/>
          </w:tcPr>
          <w:p w:rsidR="006C4800" w:rsidRPr="00490C5D" w:rsidRDefault="006C4800" w:rsidP="00CF0106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58" w:type="dxa"/>
            <w:vAlign w:val="center"/>
          </w:tcPr>
          <w:p w:rsidR="006C4800" w:rsidRPr="00490C5D" w:rsidRDefault="006C4800" w:rsidP="00CF0106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C4800" w:rsidTr="00490C5D">
        <w:trPr>
          <w:trHeight w:val="424"/>
        </w:trPr>
        <w:tc>
          <w:tcPr>
            <w:tcW w:w="851" w:type="dxa"/>
            <w:vAlign w:val="center"/>
          </w:tcPr>
          <w:p w:rsidR="006C4800" w:rsidRPr="006C4800" w:rsidRDefault="006C4800" w:rsidP="00CF0106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C4800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3402" w:type="dxa"/>
            <w:vAlign w:val="center"/>
          </w:tcPr>
          <w:p w:rsidR="006C4800" w:rsidRPr="00490C5D" w:rsidRDefault="00490C5D" w:rsidP="00CF0106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(указывается количество подведомственных администраторов)</w:t>
            </w:r>
          </w:p>
        </w:tc>
        <w:tc>
          <w:tcPr>
            <w:tcW w:w="1984" w:type="dxa"/>
            <w:vAlign w:val="center"/>
          </w:tcPr>
          <w:p w:rsidR="006C4800" w:rsidRPr="00490C5D" w:rsidRDefault="00490C5D" w:rsidP="00CF010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A320D">
              <w:rPr>
                <w:rFonts w:ascii="Times New Roman" w:eastAsia="Calibri" w:hAnsi="Times New Roman" w:cs="Times New Roman"/>
              </w:rPr>
              <w:t>×</w:t>
            </w:r>
          </w:p>
        </w:tc>
        <w:tc>
          <w:tcPr>
            <w:tcW w:w="4962" w:type="dxa"/>
            <w:vAlign w:val="center"/>
          </w:tcPr>
          <w:p w:rsidR="006C4800" w:rsidRPr="00490C5D" w:rsidRDefault="00490C5D" w:rsidP="00CF010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>(указывается количество подведомственных администраторов, передавших полномочия)</w:t>
            </w:r>
          </w:p>
        </w:tc>
        <w:tc>
          <w:tcPr>
            <w:tcW w:w="3558" w:type="dxa"/>
            <w:vAlign w:val="center"/>
          </w:tcPr>
          <w:p w:rsidR="006C4800" w:rsidRPr="00490C5D" w:rsidRDefault="00490C5D" w:rsidP="00CF010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×</w:t>
            </w:r>
          </w:p>
        </w:tc>
      </w:tr>
    </w:tbl>
    <w:p w:rsidR="0028292A" w:rsidRDefault="0028292A" w:rsidP="00CF0106">
      <w:pPr>
        <w:spacing w:after="0" w:line="240" w:lineRule="auto"/>
        <w:ind w:left="103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4800" w:rsidRPr="00CF0106" w:rsidRDefault="006C4800" w:rsidP="00CF01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0106">
        <w:rPr>
          <w:rFonts w:ascii="Times New Roman" w:eastAsia="Calibri" w:hAnsi="Times New Roman" w:cs="Times New Roman"/>
          <w:b/>
          <w:sz w:val="28"/>
          <w:szCs w:val="28"/>
        </w:rPr>
        <w:t>Перечень бюджетных и (или) автономных учреждений, в отношении которых осуществляются функции и полномочия учредителя государственных (муниципальных) учреждений, и (или) государственных (муниципальных) унитарных предприятий, в отношении которых осуществляются права собственника имущества соответствующего публично-правового образования</w:t>
      </w:r>
    </w:p>
    <w:p w:rsidR="0028292A" w:rsidRDefault="0028292A" w:rsidP="00CF0106">
      <w:pPr>
        <w:spacing w:after="0" w:line="240" w:lineRule="auto"/>
        <w:ind w:left="1034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348"/>
        <w:gridCol w:w="3558"/>
      </w:tblGrid>
      <w:tr w:rsidR="006C4800" w:rsidTr="00490C5D">
        <w:trPr>
          <w:trHeight w:val="1179"/>
        </w:trPr>
        <w:tc>
          <w:tcPr>
            <w:tcW w:w="851" w:type="dxa"/>
            <w:vAlign w:val="center"/>
          </w:tcPr>
          <w:p w:rsidR="006C4800" w:rsidRPr="007049EA" w:rsidRDefault="006C4800" w:rsidP="00CF0106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049EA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0348" w:type="dxa"/>
            <w:vAlign w:val="center"/>
          </w:tcPr>
          <w:p w:rsidR="006C4800" w:rsidRPr="007049EA" w:rsidRDefault="006C4800" w:rsidP="00CF010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049EA">
              <w:rPr>
                <w:rFonts w:ascii="Times New Roman" w:eastAsia="Calibri" w:hAnsi="Times New Roman" w:cs="Times New Roman"/>
              </w:rPr>
              <w:t>Наименование бюджетных и (или) автономных учреждений, в отношении которых осуществляются функции и полномочия учредителя государственных (муниципальных) учреждений, и (или) государственных (муниципальных) унитарных предприятий, в отношении которых осуществляются права собственника имущества соответствующего публично-правового образования</w:t>
            </w:r>
          </w:p>
        </w:tc>
        <w:tc>
          <w:tcPr>
            <w:tcW w:w="3558" w:type="dxa"/>
            <w:vAlign w:val="center"/>
          </w:tcPr>
          <w:p w:rsidR="006C4800" w:rsidRPr="007049EA" w:rsidRDefault="006C4800" w:rsidP="00CF010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7049EA">
              <w:rPr>
                <w:rFonts w:ascii="Times New Roman" w:eastAsia="Calibri" w:hAnsi="Times New Roman" w:cs="Times New Roman"/>
              </w:rPr>
              <w:t>Реквизиты подтверждающих документов</w:t>
            </w:r>
          </w:p>
        </w:tc>
      </w:tr>
      <w:tr w:rsidR="006C4800" w:rsidTr="00490C5D">
        <w:trPr>
          <w:trHeight w:val="418"/>
        </w:trPr>
        <w:tc>
          <w:tcPr>
            <w:tcW w:w="851" w:type="dxa"/>
            <w:vAlign w:val="center"/>
          </w:tcPr>
          <w:p w:rsidR="006C4800" w:rsidRPr="00490C5D" w:rsidRDefault="00490C5D" w:rsidP="00CF010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90C5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348" w:type="dxa"/>
            <w:vAlign w:val="center"/>
          </w:tcPr>
          <w:p w:rsidR="006C4800" w:rsidRPr="00490C5D" w:rsidRDefault="006C4800" w:rsidP="00CF010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558" w:type="dxa"/>
            <w:vAlign w:val="center"/>
          </w:tcPr>
          <w:p w:rsidR="006C4800" w:rsidRPr="00490C5D" w:rsidRDefault="006C4800" w:rsidP="00CF010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C4800" w:rsidTr="00490C5D">
        <w:trPr>
          <w:trHeight w:val="424"/>
        </w:trPr>
        <w:tc>
          <w:tcPr>
            <w:tcW w:w="851" w:type="dxa"/>
            <w:vAlign w:val="center"/>
          </w:tcPr>
          <w:p w:rsidR="006C4800" w:rsidRPr="00490C5D" w:rsidRDefault="00490C5D" w:rsidP="00CF010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0348" w:type="dxa"/>
            <w:vAlign w:val="center"/>
          </w:tcPr>
          <w:p w:rsidR="006C4800" w:rsidRPr="00490C5D" w:rsidRDefault="006C4800" w:rsidP="00CF010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58" w:type="dxa"/>
            <w:vAlign w:val="center"/>
          </w:tcPr>
          <w:p w:rsidR="006C4800" w:rsidRPr="00490C5D" w:rsidRDefault="006C4800" w:rsidP="00CF010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C4800" w:rsidTr="00490C5D">
        <w:trPr>
          <w:trHeight w:val="424"/>
        </w:trPr>
        <w:tc>
          <w:tcPr>
            <w:tcW w:w="851" w:type="dxa"/>
            <w:vAlign w:val="center"/>
          </w:tcPr>
          <w:p w:rsidR="006C4800" w:rsidRPr="00490C5D" w:rsidRDefault="00490C5D" w:rsidP="00CF0106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0348" w:type="dxa"/>
            <w:vAlign w:val="center"/>
          </w:tcPr>
          <w:p w:rsidR="006C4800" w:rsidRPr="00490C5D" w:rsidRDefault="00490C5D" w:rsidP="00CF010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(указывается количество </w:t>
            </w:r>
            <w:r w:rsidRPr="00490C5D">
              <w:rPr>
                <w:rFonts w:ascii="Times New Roman" w:eastAsia="Calibri" w:hAnsi="Times New Roman" w:cs="Times New Roman"/>
                <w:i/>
              </w:rPr>
              <w:t>бюджетных и (или) автономных учреждений, в отношении которых осуществляются функции и полномочия учредителя государственных (муниципальных) учреждений, и (или) государственных (муниципальных) унитарных предприятий, в отношении которых осуществляются права собственника имущества соответствующего публично-правового образования</w:t>
            </w:r>
            <w:r>
              <w:rPr>
                <w:rFonts w:ascii="Times New Roman" w:eastAsia="Calibri" w:hAnsi="Times New Roman" w:cs="Times New Roman"/>
                <w:i/>
              </w:rPr>
              <w:t>)</w:t>
            </w:r>
          </w:p>
        </w:tc>
        <w:tc>
          <w:tcPr>
            <w:tcW w:w="3558" w:type="dxa"/>
            <w:vAlign w:val="center"/>
          </w:tcPr>
          <w:p w:rsidR="006C4800" w:rsidRPr="00490C5D" w:rsidRDefault="00490C5D" w:rsidP="00CF010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×</w:t>
            </w:r>
          </w:p>
        </w:tc>
      </w:tr>
    </w:tbl>
    <w:p w:rsidR="0028292A" w:rsidRDefault="0028292A" w:rsidP="00CF01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28292A" w:rsidSect="00BA59A6">
          <w:headerReference w:type="first" r:id="rId10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8292A" w:rsidRDefault="00FC7922" w:rsidP="00CF0106">
      <w:pPr>
        <w:spacing w:after="0" w:line="240" w:lineRule="auto"/>
        <w:ind w:left="1034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3</w:t>
      </w:r>
    </w:p>
    <w:p w:rsidR="0028292A" w:rsidRDefault="00EC6BAF" w:rsidP="00CF0106">
      <w:pPr>
        <w:spacing w:after="0" w:line="240" w:lineRule="auto"/>
        <w:ind w:left="1034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Перечню документов,</w:t>
      </w:r>
    </w:p>
    <w:p w:rsidR="0028292A" w:rsidRDefault="00EC6BAF" w:rsidP="00CF0106">
      <w:pPr>
        <w:spacing w:after="0" w:line="240" w:lineRule="auto"/>
        <w:ind w:left="103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представляемых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администратором бюджетных средств</w:t>
      </w:r>
    </w:p>
    <w:p w:rsidR="0028292A" w:rsidRDefault="0028292A" w:rsidP="00CF0106">
      <w:pPr>
        <w:spacing w:after="0" w:line="240" w:lineRule="auto"/>
        <w:ind w:left="1034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4F20" w:rsidRPr="00CF0106" w:rsidRDefault="00932D75" w:rsidP="00CF01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0106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о выполнении руководителем главного администратора действий, </w:t>
      </w:r>
    </w:p>
    <w:p w:rsidR="00987BAD" w:rsidRPr="00CF0106" w:rsidRDefault="00932D75" w:rsidP="00CF01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0106">
        <w:rPr>
          <w:rFonts w:ascii="Times New Roman" w:eastAsia="Calibri" w:hAnsi="Times New Roman" w:cs="Times New Roman"/>
          <w:b/>
          <w:sz w:val="28"/>
          <w:szCs w:val="28"/>
        </w:rPr>
        <w:t xml:space="preserve">направленных на достижение целей осуществления </w:t>
      </w:r>
      <w:r w:rsidR="00174F20" w:rsidRPr="00CF0106">
        <w:rPr>
          <w:rFonts w:ascii="Times New Roman" w:eastAsia="Calibri" w:hAnsi="Times New Roman" w:cs="Times New Roman"/>
          <w:b/>
          <w:sz w:val="28"/>
          <w:szCs w:val="28"/>
        </w:rPr>
        <w:t>ВФА</w:t>
      </w:r>
    </w:p>
    <w:p w:rsidR="0028292A" w:rsidRPr="0049771C" w:rsidRDefault="00987BAD" w:rsidP="00CF0106">
      <w:pPr>
        <w:spacing w:after="0" w:line="240" w:lineRule="auto"/>
        <w:jc w:val="center"/>
        <w:rPr>
          <w:rFonts w:ascii="Times New Roman" w:eastAsia="Calibri" w:hAnsi="Times New Roman" w:cs="Times New Roman"/>
          <w:i/>
          <w:szCs w:val="26"/>
        </w:rPr>
      </w:pPr>
      <w:r w:rsidRPr="0049771C">
        <w:rPr>
          <w:rFonts w:ascii="Times New Roman" w:eastAsia="Calibri" w:hAnsi="Times New Roman" w:cs="Times New Roman"/>
          <w:i/>
          <w:szCs w:val="26"/>
        </w:rPr>
        <w:t>(</w:t>
      </w:r>
      <w:r w:rsidR="00EF1E4B" w:rsidRPr="0049771C">
        <w:rPr>
          <w:rFonts w:ascii="Times New Roman" w:eastAsia="Calibri" w:hAnsi="Times New Roman" w:cs="Times New Roman"/>
          <w:i/>
          <w:szCs w:val="26"/>
        </w:rPr>
        <w:t>пункт 14 Стандарта ВФА № 237н</w:t>
      </w:r>
      <w:r w:rsidRPr="0049771C">
        <w:rPr>
          <w:rFonts w:ascii="Times New Roman" w:eastAsia="Calibri" w:hAnsi="Times New Roman" w:cs="Times New Roman"/>
          <w:i/>
          <w:szCs w:val="26"/>
        </w:rPr>
        <w:t>)</w:t>
      </w:r>
    </w:p>
    <w:p w:rsidR="00141088" w:rsidRDefault="00141088" w:rsidP="00CF010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7"/>
        <w:tblW w:w="15163" w:type="dxa"/>
        <w:tblLook w:val="04A0" w:firstRow="1" w:lastRow="0" w:firstColumn="1" w:lastColumn="0" w:noHBand="0" w:noVBand="1"/>
      </w:tblPr>
      <w:tblGrid>
        <w:gridCol w:w="562"/>
        <w:gridCol w:w="5103"/>
        <w:gridCol w:w="6946"/>
        <w:gridCol w:w="2552"/>
      </w:tblGrid>
      <w:tr w:rsidR="0048216A" w:rsidRPr="00CF0106" w:rsidTr="0049771C">
        <w:trPr>
          <w:tblHeader/>
        </w:trPr>
        <w:tc>
          <w:tcPr>
            <w:tcW w:w="562" w:type="dxa"/>
          </w:tcPr>
          <w:p w:rsidR="0048216A" w:rsidRPr="00CF0106" w:rsidRDefault="0048216A" w:rsidP="00CF01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F0106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CF0106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103" w:type="dxa"/>
          </w:tcPr>
          <w:p w:rsidR="0048216A" w:rsidRPr="00CF0106" w:rsidRDefault="0048216A" w:rsidP="00CF01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eastAsia="Calibri" w:hAnsi="Times New Roman" w:cs="Times New Roman"/>
                <w:sz w:val="20"/>
                <w:szCs w:val="20"/>
              </w:rPr>
              <w:t>Действия, направленные на достижение целей осуществления ВФА</w:t>
            </w:r>
          </w:p>
        </w:tc>
        <w:tc>
          <w:tcPr>
            <w:tcW w:w="6946" w:type="dxa"/>
          </w:tcPr>
          <w:p w:rsidR="0048216A" w:rsidRPr="00CF0106" w:rsidRDefault="0048216A" w:rsidP="00CF01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Информация о выполнении действий, направленных на дос</w:t>
            </w:r>
            <w:r w:rsidR="009208E4" w:rsidRPr="00CF0106">
              <w:rPr>
                <w:rFonts w:ascii="Times New Roman" w:eastAsia="Calibri" w:hAnsi="Times New Roman" w:cs="Times New Roman"/>
                <w:sz w:val="20"/>
                <w:szCs w:val="20"/>
              </w:rPr>
              <w:t>тижение целей осуществления ВФА</w:t>
            </w:r>
          </w:p>
        </w:tc>
        <w:tc>
          <w:tcPr>
            <w:tcW w:w="2552" w:type="dxa"/>
          </w:tcPr>
          <w:p w:rsidR="0048216A" w:rsidRPr="00CF0106" w:rsidRDefault="0048216A" w:rsidP="00CF01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eastAsia="Calibri" w:hAnsi="Times New Roman" w:cs="Times New Roman"/>
                <w:sz w:val="20"/>
                <w:szCs w:val="20"/>
              </w:rPr>
              <w:t>Реквизиты подтверждающих документов</w:t>
            </w:r>
          </w:p>
        </w:tc>
      </w:tr>
      <w:tr w:rsidR="0048216A" w:rsidRPr="00CF0106" w:rsidTr="0049771C">
        <w:trPr>
          <w:trHeight w:val="974"/>
        </w:trPr>
        <w:tc>
          <w:tcPr>
            <w:tcW w:w="562" w:type="dxa"/>
          </w:tcPr>
          <w:p w:rsidR="0048216A" w:rsidRPr="00CF0106" w:rsidRDefault="0048216A" w:rsidP="00CF01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:rsidR="00CE2F83" w:rsidRPr="00CF0106" w:rsidRDefault="00CE2F83" w:rsidP="00CF01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и осуществление внутреннего финансового контроля (далее – ВФК) </w:t>
            </w:r>
          </w:p>
          <w:p w:rsidR="0048216A" w:rsidRPr="00CF0106" w:rsidRDefault="00CE2F83" w:rsidP="00CF01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(выполнение контрольных действий)</w:t>
            </w:r>
          </w:p>
        </w:tc>
        <w:tc>
          <w:tcPr>
            <w:tcW w:w="6946" w:type="dxa"/>
          </w:tcPr>
          <w:p w:rsidR="0048216A" w:rsidRPr="00CF0106" w:rsidRDefault="0048216A" w:rsidP="00CF0106">
            <w:pPr>
              <w:spacing w:after="20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8216A" w:rsidRPr="00CF0106" w:rsidRDefault="0048216A" w:rsidP="00CF0106">
            <w:pPr>
              <w:spacing w:after="20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216A" w:rsidRPr="00CF0106" w:rsidTr="0049771C">
        <w:tc>
          <w:tcPr>
            <w:tcW w:w="562" w:type="dxa"/>
          </w:tcPr>
          <w:p w:rsidR="0048216A" w:rsidRPr="00CF0106" w:rsidRDefault="0048216A" w:rsidP="00CF01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:rsidR="00CE2F83" w:rsidRPr="00CF0106" w:rsidRDefault="00CE2F83" w:rsidP="00CF01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eastAsia="Calibri" w:hAnsi="Times New Roman" w:cs="Times New Roman"/>
                <w:sz w:val="20"/>
                <w:szCs w:val="20"/>
              </w:rPr>
              <w:t>Решение задач ВФА, направленных на совершенствование ВФК</w:t>
            </w:r>
          </w:p>
          <w:p w:rsidR="00CE2F83" w:rsidRPr="00CF0106" w:rsidRDefault="00CE2F83" w:rsidP="00CF0106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proofErr w:type="gramStart"/>
            <w:r w:rsidRPr="00CF010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(например, принятие следующих решений:</w:t>
            </w:r>
            <w:proofErr w:type="gramEnd"/>
          </w:p>
          <w:p w:rsidR="00CE2F83" w:rsidRPr="00CF0106" w:rsidRDefault="00CE2F83" w:rsidP="00CF0106">
            <w:pPr>
              <w:ind w:firstLine="289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F010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об изменении (актуализации) правовых актов главного администратора;</w:t>
            </w:r>
          </w:p>
          <w:p w:rsidR="00CE2F83" w:rsidRPr="00CF0106" w:rsidRDefault="00CE2F83" w:rsidP="00CF0106">
            <w:pPr>
              <w:ind w:firstLine="289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F010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о необходимости </w:t>
            </w:r>
            <w:proofErr w:type="gramStart"/>
            <w:r w:rsidRPr="00CF010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уточнения прав доступа субъектов бюджетных процедур</w:t>
            </w:r>
            <w:proofErr w:type="gramEnd"/>
            <w:r w:rsidRPr="00CF010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к базам данных, вводу и выводу информации из прикладных программных средств и информационных ресурсов, обеспечивающих исполнение бюджетных полномочий главного администратора, а также уточнения регламента взаимодействия пользователей с информационными ресурсами;</w:t>
            </w:r>
          </w:p>
          <w:p w:rsidR="00CE2F83" w:rsidRPr="00CF0106" w:rsidRDefault="00CE2F83" w:rsidP="00CF0106">
            <w:pPr>
              <w:ind w:firstLine="289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F010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 необходимости проведения субъектами бюджетных процедур мониторинга изменений положений законодательства Российской Федерации, регулирующего осуществление операций (действий) по выполнению бюджетных процедур;</w:t>
            </w:r>
          </w:p>
          <w:p w:rsidR="00CE2F83" w:rsidRPr="00CF0106" w:rsidRDefault="00CE2F83" w:rsidP="00CF0106">
            <w:pPr>
              <w:ind w:firstLine="289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F010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о разработке перечня (плана) мероприятий по совершенствованию организации (обеспечения выполнения), выполнения бюджетной процедуры и (или) операций (действий) по выполнению бюджетной процедуры с установлением срока их выполнения, а </w:t>
            </w:r>
            <w:r w:rsidRPr="00CF010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также о выполнении указанных мероприятий;</w:t>
            </w:r>
          </w:p>
          <w:p w:rsidR="0048216A" w:rsidRPr="00CF0106" w:rsidRDefault="00CE2F83" w:rsidP="00CF0106">
            <w:pPr>
              <w:ind w:firstLine="28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об обеспечении надежного ВФК, включая организацию ВФК и применение контрольных действий, позволяющих минимизировать бюджетные риски и предупреждать (не допускать) нарушения и (или) недостатки.)</w:t>
            </w:r>
          </w:p>
        </w:tc>
        <w:tc>
          <w:tcPr>
            <w:tcW w:w="6946" w:type="dxa"/>
          </w:tcPr>
          <w:p w:rsidR="0048216A" w:rsidRPr="00CF0106" w:rsidRDefault="0048216A" w:rsidP="00CF0106">
            <w:pPr>
              <w:spacing w:after="20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8216A" w:rsidRPr="00CF0106" w:rsidRDefault="0048216A" w:rsidP="00CF0106">
            <w:pPr>
              <w:spacing w:after="20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216A" w:rsidRPr="00CF0106" w:rsidTr="0049771C">
        <w:trPr>
          <w:trHeight w:val="4651"/>
        </w:trPr>
        <w:tc>
          <w:tcPr>
            <w:tcW w:w="562" w:type="dxa"/>
          </w:tcPr>
          <w:p w:rsidR="0048216A" w:rsidRPr="00CF0106" w:rsidRDefault="0048216A" w:rsidP="00CF01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5103" w:type="dxa"/>
          </w:tcPr>
          <w:p w:rsidR="00CE2F83" w:rsidRPr="00CF0106" w:rsidRDefault="00CE2F83" w:rsidP="00CF0106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proofErr w:type="gramStart"/>
            <w:r w:rsidRPr="00CF0106">
              <w:rPr>
                <w:rFonts w:ascii="Times New Roman" w:eastAsia="Calibri" w:hAnsi="Times New Roman" w:cs="Times New Roman"/>
                <w:sz w:val="20"/>
                <w:szCs w:val="20"/>
              </w:rPr>
              <w:t>Решение задач ВФА, направленных на повышение качества финансового менеджмента</w:t>
            </w:r>
            <w:r w:rsidR="00174F20" w:rsidRPr="00CF01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F010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(например, принятие решений: </w:t>
            </w:r>
            <w:proofErr w:type="gramEnd"/>
          </w:p>
          <w:p w:rsidR="00CE2F83" w:rsidRPr="00CF0106" w:rsidRDefault="00CE2F83" w:rsidP="00CF0106">
            <w:pPr>
              <w:ind w:firstLine="289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F010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 совершенствовании информационного взаимодействия между структурными подразделениями (сотрудниками) главного администратора, осуществляемого при выполнении процедур и операций в рамках финансового менеджмента;</w:t>
            </w:r>
          </w:p>
          <w:p w:rsidR="0048216A" w:rsidRPr="00CF0106" w:rsidRDefault="00CE2F83" w:rsidP="00CF0106">
            <w:pPr>
              <w:ind w:firstLine="28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об организации повышения квалификации руководителей структурных подразделений и сотрудников, осуществляющих процедуры и операции в рамках финансового менеджмента, и проведения их переподготовки.)</w:t>
            </w:r>
          </w:p>
        </w:tc>
        <w:tc>
          <w:tcPr>
            <w:tcW w:w="6946" w:type="dxa"/>
          </w:tcPr>
          <w:p w:rsidR="0048216A" w:rsidRPr="00CF0106" w:rsidRDefault="0048216A" w:rsidP="00CF0106">
            <w:pPr>
              <w:spacing w:after="20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8216A" w:rsidRPr="00CF0106" w:rsidRDefault="0048216A" w:rsidP="00CF0106">
            <w:pPr>
              <w:spacing w:after="20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41088" w:rsidRPr="00CE2F83" w:rsidRDefault="00141088" w:rsidP="00CF010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6361F" w:rsidRDefault="0046361F" w:rsidP="00CF01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095965" w:rsidRDefault="00095965" w:rsidP="00CF0106">
      <w:pPr>
        <w:spacing w:after="0" w:line="240" w:lineRule="auto"/>
        <w:ind w:left="1034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="00FC7922">
        <w:rPr>
          <w:rFonts w:ascii="Times New Roman" w:eastAsia="Calibri" w:hAnsi="Times New Roman" w:cs="Times New Roman"/>
          <w:sz w:val="24"/>
          <w:szCs w:val="24"/>
        </w:rPr>
        <w:t>4</w:t>
      </w:r>
    </w:p>
    <w:p w:rsidR="00095965" w:rsidRDefault="00095965" w:rsidP="00CF0106">
      <w:pPr>
        <w:spacing w:after="0" w:line="240" w:lineRule="auto"/>
        <w:ind w:left="1034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Перечню документов,</w:t>
      </w:r>
    </w:p>
    <w:p w:rsidR="00095965" w:rsidRDefault="00095965" w:rsidP="00CF0106">
      <w:pPr>
        <w:spacing w:after="0" w:line="240" w:lineRule="auto"/>
        <w:ind w:left="103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представляемых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администратором бюджетных средств</w:t>
      </w:r>
    </w:p>
    <w:p w:rsidR="00095965" w:rsidRDefault="00095965" w:rsidP="00CF0106">
      <w:pPr>
        <w:spacing w:after="0" w:line="240" w:lineRule="auto"/>
        <w:ind w:left="103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5965" w:rsidRDefault="00095965" w:rsidP="00CF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5965" w:rsidRPr="00CF0106" w:rsidRDefault="00095965" w:rsidP="00CF01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0106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о проведенных аудиторских мероприятиях (включая внеплановые) в 2020 году и в текущем периоде 2021 года в администраторе, передавшем полномочия по </w:t>
      </w:r>
      <w:r w:rsidR="00174F20" w:rsidRPr="00CF0106">
        <w:rPr>
          <w:rFonts w:ascii="Times New Roman" w:eastAsia="Calibri" w:hAnsi="Times New Roman" w:cs="Times New Roman"/>
          <w:b/>
          <w:sz w:val="28"/>
          <w:szCs w:val="28"/>
        </w:rPr>
        <w:t>ВФА</w:t>
      </w:r>
    </w:p>
    <w:p w:rsidR="0073425E" w:rsidRPr="0049771C" w:rsidRDefault="0073425E" w:rsidP="00CF010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49771C">
        <w:rPr>
          <w:rFonts w:ascii="Times New Roman" w:eastAsia="Calibri" w:hAnsi="Times New Roman" w:cs="Times New Roman"/>
          <w:i/>
          <w:sz w:val="26"/>
          <w:szCs w:val="26"/>
        </w:rPr>
        <w:t>(по состоянию на 1 июня 2021 года)</w:t>
      </w:r>
    </w:p>
    <w:p w:rsidR="00095965" w:rsidRPr="0049771C" w:rsidRDefault="00095965" w:rsidP="00CF0106">
      <w:pPr>
        <w:tabs>
          <w:tab w:val="left" w:pos="2915"/>
        </w:tabs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4"/>
        <w:gridCol w:w="4084"/>
        <w:gridCol w:w="6095"/>
        <w:gridCol w:w="2268"/>
        <w:gridCol w:w="1809"/>
      </w:tblGrid>
      <w:tr w:rsidR="000565D3" w:rsidRPr="00CF0106" w:rsidTr="000565D3">
        <w:tc>
          <w:tcPr>
            <w:tcW w:w="594" w:type="dxa"/>
            <w:vAlign w:val="center"/>
          </w:tcPr>
          <w:p w:rsidR="000565D3" w:rsidRPr="00CF0106" w:rsidRDefault="000565D3" w:rsidP="00CF0106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F0106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CF0106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084" w:type="dxa"/>
            <w:vAlign w:val="center"/>
          </w:tcPr>
          <w:p w:rsidR="000565D3" w:rsidRPr="00CF0106" w:rsidRDefault="000565D3" w:rsidP="00CF0106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администратора, в отношении бюджетных процедур которого проведено аудиторское мероприятие</w:t>
            </w:r>
          </w:p>
        </w:tc>
        <w:tc>
          <w:tcPr>
            <w:tcW w:w="6095" w:type="dxa"/>
            <w:vAlign w:val="center"/>
          </w:tcPr>
          <w:p w:rsidR="000565D3" w:rsidRPr="00CF0106" w:rsidRDefault="000565D3" w:rsidP="00CF0106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eastAsia="Calibri" w:hAnsi="Times New Roman" w:cs="Times New Roman"/>
                <w:sz w:val="20"/>
                <w:szCs w:val="20"/>
              </w:rPr>
              <w:t>Тема аудиторского мероприятия</w:t>
            </w:r>
          </w:p>
        </w:tc>
        <w:tc>
          <w:tcPr>
            <w:tcW w:w="2268" w:type="dxa"/>
            <w:vAlign w:val="center"/>
          </w:tcPr>
          <w:p w:rsidR="000565D3" w:rsidRPr="00CF0106" w:rsidRDefault="000565D3" w:rsidP="00CF0106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eastAsia="Calibri" w:hAnsi="Times New Roman" w:cs="Times New Roman"/>
                <w:sz w:val="20"/>
                <w:szCs w:val="20"/>
              </w:rPr>
              <w:t>Цели ВФА, которым соответствует тема аудиторского мероприятия</w:t>
            </w:r>
          </w:p>
        </w:tc>
        <w:tc>
          <w:tcPr>
            <w:tcW w:w="1809" w:type="dxa"/>
            <w:vAlign w:val="center"/>
          </w:tcPr>
          <w:p w:rsidR="000565D3" w:rsidRPr="00CF0106" w:rsidRDefault="000565D3" w:rsidP="00CF0106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eastAsia="Calibri" w:hAnsi="Times New Roman" w:cs="Times New Roman"/>
                <w:sz w:val="20"/>
                <w:szCs w:val="20"/>
              </w:rPr>
              <w:t>Срок (длительность) проведения аудиторского мероприятия</w:t>
            </w:r>
          </w:p>
        </w:tc>
      </w:tr>
      <w:tr w:rsidR="000565D3" w:rsidRPr="00CF0106" w:rsidTr="00C86A93">
        <w:tc>
          <w:tcPr>
            <w:tcW w:w="594" w:type="dxa"/>
            <w:vMerge w:val="restart"/>
            <w:vAlign w:val="center"/>
          </w:tcPr>
          <w:p w:rsidR="000565D3" w:rsidRPr="00CF0106" w:rsidRDefault="000565D3" w:rsidP="00CF0106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84" w:type="dxa"/>
            <w:vMerge w:val="restart"/>
          </w:tcPr>
          <w:p w:rsidR="000565D3" w:rsidRPr="00CF0106" w:rsidRDefault="000565D3" w:rsidP="00CF0106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0565D3" w:rsidRPr="00CF0106" w:rsidRDefault="000565D3" w:rsidP="00CF0106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65D3" w:rsidRPr="00CF0106" w:rsidRDefault="000565D3" w:rsidP="00CF0106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:rsidR="000565D3" w:rsidRPr="00CF0106" w:rsidRDefault="000565D3" w:rsidP="00CF0106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65D3" w:rsidRPr="00CF0106" w:rsidTr="000565D3">
        <w:tc>
          <w:tcPr>
            <w:tcW w:w="594" w:type="dxa"/>
            <w:vMerge/>
          </w:tcPr>
          <w:p w:rsidR="000565D3" w:rsidRPr="00CF0106" w:rsidRDefault="000565D3" w:rsidP="00CF0106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4" w:type="dxa"/>
            <w:vMerge/>
          </w:tcPr>
          <w:p w:rsidR="000565D3" w:rsidRPr="00CF0106" w:rsidRDefault="000565D3" w:rsidP="00CF0106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0565D3" w:rsidRPr="00CF0106" w:rsidRDefault="000565D3" w:rsidP="00CF0106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65D3" w:rsidRPr="00CF0106" w:rsidRDefault="000565D3" w:rsidP="00CF0106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:rsidR="000565D3" w:rsidRPr="00CF0106" w:rsidRDefault="000565D3" w:rsidP="00CF0106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65D3" w:rsidRPr="00CF0106" w:rsidTr="000565D3">
        <w:tc>
          <w:tcPr>
            <w:tcW w:w="594" w:type="dxa"/>
          </w:tcPr>
          <w:p w:rsidR="000565D3" w:rsidRPr="00CF0106" w:rsidRDefault="000565D3" w:rsidP="00CF010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84" w:type="dxa"/>
          </w:tcPr>
          <w:p w:rsidR="000565D3" w:rsidRPr="00CF0106" w:rsidRDefault="000565D3" w:rsidP="00CF0106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0565D3" w:rsidRPr="00CF0106" w:rsidRDefault="000565D3" w:rsidP="00CF0106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65D3" w:rsidRPr="00CF0106" w:rsidRDefault="000565D3" w:rsidP="00CF0106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:rsidR="000565D3" w:rsidRPr="00CF0106" w:rsidRDefault="000565D3" w:rsidP="00CF0106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65D3" w:rsidRPr="00CF0106" w:rsidTr="000565D3">
        <w:tc>
          <w:tcPr>
            <w:tcW w:w="594" w:type="dxa"/>
          </w:tcPr>
          <w:p w:rsidR="000565D3" w:rsidRPr="00CF0106" w:rsidRDefault="000565D3" w:rsidP="00CF0106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0106">
              <w:rPr>
                <w:rFonts w:ascii="Times New Roman" w:eastAsia="Calibri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084" w:type="dxa"/>
          </w:tcPr>
          <w:p w:rsidR="000565D3" w:rsidRPr="00CF0106" w:rsidRDefault="000565D3" w:rsidP="00CF0106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0565D3" w:rsidRPr="00CF0106" w:rsidRDefault="000565D3" w:rsidP="00CF0106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565D3" w:rsidRPr="00CF0106" w:rsidRDefault="000565D3" w:rsidP="00CF0106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:rsidR="000565D3" w:rsidRPr="00CF0106" w:rsidRDefault="000565D3" w:rsidP="00CF0106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95965" w:rsidRDefault="00095965" w:rsidP="00CF0106">
      <w:pPr>
        <w:tabs>
          <w:tab w:val="left" w:pos="2915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95965" w:rsidSect="00BA59A6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D07" w:rsidRDefault="008A1D07">
      <w:pPr>
        <w:spacing w:after="0" w:line="240" w:lineRule="auto"/>
      </w:pPr>
      <w:r>
        <w:separator/>
      </w:r>
    </w:p>
  </w:endnote>
  <w:endnote w:type="continuationSeparator" w:id="0">
    <w:p w:rsidR="008A1D07" w:rsidRDefault="008A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D07" w:rsidRDefault="008A1D07">
      <w:pPr>
        <w:spacing w:after="0" w:line="240" w:lineRule="auto"/>
      </w:pPr>
      <w:r>
        <w:separator/>
      </w:r>
    </w:p>
  </w:footnote>
  <w:footnote w:type="continuationSeparator" w:id="0">
    <w:p w:rsidR="008A1D07" w:rsidRDefault="008A1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83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C3E85" w:rsidRDefault="00BC3E85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B047F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E85" w:rsidRDefault="00BC3E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A2BAD"/>
    <w:multiLevelType w:val="hybridMultilevel"/>
    <w:tmpl w:val="F1B8D88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2E33DD"/>
    <w:multiLevelType w:val="hybridMultilevel"/>
    <w:tmpl w:val="C7861D88"/>
    <w:lvl w:ilvl="0" w:tplc="2C3A1A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7C0D3C"/>
    <w:multiLevelType w:val="hybridMultilevel"/>
    <w:tmpl w:val="371ED078"/>
    <w:lvl w:ilvl="0" w:tplc="9CF850B2">
      <w:start w:val="2"/>
      <w:numFmt w:val="bullet"/>
      <w:lvlText w:val=""/>
      <w:lvlJc w:val="left"/>
      <w:pPr>
        <w:ind w:left="128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3DA2ABE"/>
    <w:multiLevelType w:val="hybridMultilevel"/>
    <w:tmpl w:val="BBE6D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50AA3"/>
    <w:multiLevelType w:val="hybridMultilevel"/>
    <w:tmpl w:val="7C427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D2E43"/>
    <w:multiLevelType w:val="hybridMultilevel"/>
    <w:tmpl w:val="7D1E7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61859"/>
    <w:multiLevelType w:val="hybridMultilevel"/>
    <w:tmpl w:val="699CFDBE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4B32122B"/>
    <w:multiLevelType w:val="hybridMultilevel"/>
    <w:tmpl w:val="75163B76"/>
    <w:lvl w:ilvl="0" w:tplc="4DF0494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B6182D"/>
    <w:multiLevelType w:val="hybridMultilevel"/>
    <w:tmpl w:val="51C21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0B5FC3"/>
    <w:multiLevelType w:val="hybridMultilevel"/>
    <w:tmpl w:val="7D1E7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CE2A6D"/>
    <w:multiLevelType w:val="hybridMultilevel"/>
    <w:tmpl w:val="9A9852E0"/>
    <w:lvl w:ilvl="0" w:tplc="04F8D89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804D60"/>
    <w:multiLevelType w:val="hybridMultilevel"/>
    <w:tmpl w:val="2C8AFAAA"/>
    <w:lvl w:ilvl="0" w:tplc="16EA8F5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4D707F"/>
    <w:multiLevelType w:val="hybridMultilevel"/>
    <w:tmpl w:val="C6704248"/>
    <w:lvl w:ilvl="0" w:tplc="617C54D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952E9E"/>
    <w:multiLevelType w:val="hybridMultilevel"/>
    <w:tmpl w:val="A426DFD6"/>
    <w:lvl w:ilvl="0" w:tplc="1276B74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13"/>
  </w:num>
  <w:num w:numId="11">
    <w:abstractNumId w:val="7"/>
  </w:num>
  <w:num w:numId="12">
    <w:abstractNumId w:val="12"/>
  </w:num>
  <w:num w:numId="13">
    <w:abstractNumId w:val="4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2A"/>
    <w:rsid w:val="000565D3"/>
    <w:rsid w:val="00056681"/>
    <w:rsid w:val="00061F21"/>
    <w:rsid w:val="00090B35"/>
    <w:rsid w:val="00095965"/>
    <w:rsid w:val="000F1ACF"/>
    <w:rsid w:val="00124CE3"/>
    <w:rsid w:val="00141088"/>
    <w:rsid w:val="00162154"/>
    <w:rsid w:val="00174F20"/>
    <w:rsid w:val="00186B94"/>
    <w:rsid w:val="00191496"/>
    <w:rsid w:val="001E38AF"/>
    <w:rsid w:val="001E7957"/>
    <w:rsid w:val="002104A8"/>
    <w:rsid w:val="00224842"/>
    <w:rsid w:val="002456B1"/>
    <w:rsid w:val="00275E4F"/>
    <w:rsid w:val="0028292A"/>
    <w:rsid w:val="002D529A"/>
    <w:rsid w:val="003171E3"/>
    <w:rsid w:val="00323D10"/>
    <w:rsid w:val="0033401B"/>
    <w:rsid w:val="00342E22"/>
    <w:rsid w:val="003678A3"/>
    <w:rsid w:val="003830E8"/>
    <w:rsid w:val="00383EBC"/>
    <w:rsid w:val="00394D4E"/>
    <w:rsid w:val="003A1C8F"/>
    <w:rsid w:val="003E28DE"/>
    <w:rsid w:val="003E7A17"/>
    <w:rsid w:val="00461A6B"/>
    <w:rsid w:val="0046361F"/>
    <w:rsid w:val="0048216A"/>
    <w:rsid w:val="00490C5D"/>
    <w:rsid w:val="0049771C"/>
    <w:rsid w:val="004E4EF0"/>
    <w:rsid w:val="005011FA"/>
    <w:rsid w:val="00545745"/>
    <w:rsid w:val="00555F72"/>
    <w:rsid w:val="005C351D"/>
    <w:rsid w:val="005F64E1"/>
    <w:rsid w:val="00646C9B"/>
    <w:rsid w:val="00655769"/>
    <w:rsid w:val="00661081"/>
    <w:rsid w:val="00670447"/>
    <w:rsid w:val="00692E9D"/>
    <w:rsid w:val="0069761E"/>
    <w:rsid w:val="006C4800"/>
    <w:rsid w:val="006D6DA1"/>
    <w:rsid w:val="007049EA"/>
    <w:rsid w:val="00713E3F"/>
    <w:rsid w:val="00731E81"/>
    <w:rsid w:val="0073243D"/>
    <w:rsid w:val="00732E91"/>
    <w:rsid w:val="0073425E"/>
    <w:rsid w:val="007D01B7"/>
    <w:rsid w:val="007E0545"/>
    <w:rsid w:val="007F36C3"/>
    <w:rsid w:val="00811897"/>
    <w:rsid w:val="00875F32"/>
    <w:rsid w:val="008A1D07"/>
    <w:rsid w:val="008A320D"/>
    <w:rsid w:val="009208E4"/>
    <w:rsid w:val="009226F5"/>
    <w:rsid w:val="00932D75"/>
    <w:rsid w:val="00987BAD"/>
    <w:rsid w:val="009B794A"/>
    <w:rsid w:val="009C1EAD"/>
    <w:rsid w:val="009F53EC"/>
    <w:rsid w:val="009F5E45"/>
    <w:rsid w:val="00A024E7"/>
    <w:rsid w:val="00A13F35"/>
    <w:rsid w:val="00A178DB"/>
    <w:rsid w:val="00A92E40"/>
    <w:rsid w:val="00A97C59"/>
    <w:rsid w:val="00AD1ED2"/>
    <w:rsid w:val="00B840FB"/>
    <w:rsid w:val="00BA304B"/>
    <w:rsid w:val="00BA59A6"/>
    <w:rsid w:val="00BC3E85"/>
    <w:rsid w:val="00C33F13"/>
    <w:rsid w:val="00C47E6A"/>
    <w:rsid w:val="00C86A93"/>
    <w:rsid w:val="00C915F8"/>
    <w:rsid w:val="00CB4E8D"/>
    <w:rsid w:val="00CD6574"/>
    <w:rsid w:val="00CE2F83"/>
    <w:rsid w:val="00CF0106"/>
    <w:rsid w:val="00CF41A2"/>
    <w:rsid w:val="00D21BF5"/>
    <w:rsid w:val="00D3035E"/>
    <w:rsid w:val="00D360D0"/>
    <w:rsid w:val="00D85A9A"/>
    <w:rsid w:val="00DD6CA1"/>
    <w:rsid w:val="00E61991"/>
    <w:rsid w:val="00E65B4E"/>
    <w:rsid w:val="00E75F8F"/>
    <w:rsid w:val="00EC6BAF"/>
    <w:rsid w:val="00EF1E4B"/>
    <w:rsid w:val="00F004FC"/>
    <w:rsid w:val="00F13CC8"/>
    <w:rsid w:val="00F3148D"/>
    <w:rsid w:val="00F533BD"/>
    <w:rsid w:val="00F55766"/>
    <w:rsid w:val="00F57078"/>
    <w:rsid w:val="00F60B38"/>
    <w:rsid w:val="00F62167"/>
    <w:rsid w:val="00F62672"/>
    <w:rsid w:val="00F92C7A"/>
    <w:rsid w:val="00FB047F"/>
    <w:rsid w:val="00FC7922"/>
    <w:rsid w:val="00FD01E5"/>
    <w:rsid w:val="00FD7585"/>
    <w:rsid w:val="00FE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Pr>
      <w:b/>
      <w:bCs/>
      <w:sz w:val="20"/>
      <w:szCs w:val="20"/>
    </w:rPr>
  </w:style>
  <w:style w:type="paragraph" w:styleId="af0">
    <w:name w:val="Revision"/>
    <w:hidden/>
    <w:uiPriority w:val="99"/>
    <w:semiHidden/>
    <w:pPr>
      <w:spacing w:after="0" w:line="240" w:lineRule="auto"/>
    </w:pPr>
  </w:style>
  <w:style w:type="table" w:customStyle="1" w:styleId="1">
    <w:name w:val="Сетка таблицы1"/>
    <w:basedOn w:val="a1"/>
    <w:next w:val="a7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5457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Pr>
      <w:b/>
      <w:bCs/>
      <w:sz w:val="20"/>
      <w:szCs w:val="20"/>
    </w:rPr>
  </w:style>
  <w:style w:type="paragraph" w:styleId="af0">
    <w:name w:val="Revision"/>
    <w:hidden/>
    <w:uiPriority w:val="99"/>
    <w:semiHidden/>
    <w:pPr>
      <w:spacing w:after="0" w:line="240" w:lineRule="auto"/>
    </w:pPr>
  </w:style>
  <w:style w:type="table" w:customStyle="1" w:styleId="1">
    <w:name w:val="Сетка таблицы1"/>
    <w:basedOn w:val="a1"/>
    <w:next w:val="a7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5457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3F88C-B62C-4C8F-B0A2-85CA7392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10</Pages>
  <Words>2047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Горбатов Анатолий Александрович</dc:creator>
  <cp:lastModifiedBy>Саласина Сюзанна Акоповна</cp:lastModifiedBy>
  <cp:revision>7</cp:revision>
  <cp:lastPrinted>2019-11-14T08:59:00Z</cp:lastPrinted>
  <dcterms:created xsi:type="dcterms:W3CDTF">2021-05-12T11:22:00Z</dcterms:created>
  <dcterms:modified xsi:type="dcterms:W3CDTF">2021-05-26T04:43:00Z</dcterms:modified>
</cp:coreProperties>
</file>