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4FB" w:rsidRPr="00840BE8" w:rsidRDefault="004714FB" w:rsidP="004714FB">
      <w:pPr>
        <w:widowControl w:val="0"/>
        <w:jc w:val="center"/>
        <w:rPr>
          <w:b/>
          <w:sz w:val="28"/>
          <w:szCs w:val="28"/>
        </w:rPr>
      </w:pPr>
      <w:r w:rsidRPr="003A1491">
        <w:rPr>
          <w:b/>
          <w:sz w:val="28"/>
          <w:szCs w:val="28"/>
        </w:rPr>
        <w:t xml:space="preserve">Информация о проведенной проверке деятельности </w:t>
      </w:r>
      <w:r>
        <w:rPr>
          <w:b/>
          <w:sz w:val="28"/>
          <w:szCs w:val="28"/>
        </w:rPr>
        <w:t xml:space="preserve">отдела </w:t>
      </w:r>
      <w:r w:rsidR="00F21A1E">
        <w:rPr>
          <w:b/>
          <w:sz w:val="28"/>
          <w:szCs w:val="28"/>
        </w:rPr>
        <w:t>№ 11</w:t>
      </w:r>
      <w:r w:rsidRPr="003A1491">
        <w:rPr>
          <w:b/>
          <w:sz w:val="28"/>
          <w:szCs w:val="28"/>
        </w:rPr>
        <w:t xml:space="preserve"> Управления</w:t>
      </w:r>
      <w:r w:rsidRPr="00840BE8">
        <w:rPr>
          <w:b/>
          <w:sz w:val="28"/>
          <w:szCs w:val="28"/>
        </w:rPr>
        <w:t xml:space="preserve"> Федерального казначейства по Ханты-Мансийскому</w:t>
      </w:r>
      <w:r>
        <w:rPr>
          <w:b/>
          <w:sz w:val="28"/>
          <w:szCs w:val="28"/>
        </w:rPr>
        <w:t xml:space="preserve"> </w:t>
      </w:r>
      <w:r w:rsidRPr="00840BE8">
        <w:rPr>
          <w:b/>
          <w:sz w:val="28"/>
          <w:szCs w:val="28"/>
        </w:rPr>
        <w:t>автономному округу - Югре</w:t>
      </w:r>
    </w:p>
    <w:p w:rsidR="004714FB" w:rsidRPr="00AE6B1B" w:rsidRDefault="004714FB" w:rsidP="004714FB">
      <w:pPr>
        <w:widowControl w:val="0"/>
        <w:ind w:firstLine="709"/>
        <w:jc w:val="center"/>
        <w:rPr>
          <w:sz w:val="28"/>
          <w:szCs w:val="28"/>
        </w:rPr>
      </w:pPr>
    </w:p>
    <w:p w:rsidR="004714FB" w:rsidRPr="005F5C6B" w:rsidRDefault="004714FB" w:rsidP="004714FB">
      <w:pPr>
        <w:pStyle w:val="a3"/>
        <w:spacing w:after="0"/>
        <w:ind w:firstLine="709"/>
        <w:jc w:val="both"/>
      </w:pPr>
      <w:r w:rsidRPr="005F5C6B">
        <w:rPr>
          <w:sz w:val="28"/>
          <w:szCs w:val="28"/>
        </w:rPr>
        <w:t xml:space="preserve">Во исполнение приказа Управления Федерального казначейства по Ханты-Мансийскому </w:t>
      </w:r>
      <w:r w:rsidRPr="005F5C6B">
        <w:rPr>
          <w:spacing w:val="3"/>
          <w:sz w:val="28"/>
          <w:szCs w:val="28"/>
        </w:rPr>
        <w:t xml:space="preserve">автономному округу – Югре (далее - Управление) </w:t>
      </w:r>
      <w:r w:rsidRPr="00483E17">
        <w:rPr>
          <w:sz w:val="28"/>
          <w:szCs w:val="28"/>
        </w:rPr>
        <w:t xml:space="preserve">от </w:t>
      </w:r>
      <w:r>
        <w:rPr>
          <w:sz w:val="28"/>
          <w:szCs w:val="28"/>
        </w:rPr>
        <w:t>03</w:t>
      </w:r>
      <w:r w:rsidRPr="00483E17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="00F21A1E">
        <w:rPr>
          <w:sz w:val="28"/>
          <w:szCs w:val="28"/>
        </w:rPr>
        <w:t>.2024 № </w:t>
      </w:r>
      <w:r w:rsidRPr="00483E17">
        <w:rPr>
          <w:sz w:val="28"/>
          <w:szCs w:val="28"/>
        </w:rPr>
        <w:t>1</w:t>
      </w:r>
      <w:r>
        <w:rPr>
          <w:sz w:val="28"/>
          <w:szCs w:val="28"/>
        </w:rPr>
        <w:t>22</w:t>
      </w:r>
      <w:r w:rsidRPr="00483E17">
        <w:rPr>
          <w:sz w:val="28"/>
          <w:szCs w:val="28"/>
        </w:rPr>
        <w:t>-П «</w:t>
      </w:r>
      <w:r w:rsidRPr="00CE4D6B">
        <w:rPr>
          <w:rFonts w:cs="Times New Roman"/>
          <w:sz w:val="28"/>
          <w:szCs w:val="28"/>
        </w:rPr>
        <w:t xml:space="preserve">О проведении проверки деятельности отдела № </w:t>
      </w:r>
      <w:r>
        <w:rPr>
          <w:rFonts w:cs="Times New Roman"/>
          <w:sz w:val="28"/>
          <w:szCs w:val="28"/>
        </w:rPr>
        <w:t>11</w:t>
      </w:r>
      <w:r w:rsidRPr="00483E17">
        <w:rPr>
          <w:spacing w:val="3"/>
          <w:sz w:val="28"/>
          <w:szCs w:val="28"/>
        </w:rPr>
        <w:t>»</w:t>
      </w:r>
      <w:r w:rsidRPr="005F5C6B">
        <w:rPr>
          <w:spacing w:val="3"/>
          <w:sz w:val="28"/>
          <w:szCs w:val="28"/>
        </w:rPr>
        <w:t xml:space="preserve">, </w:t>
      </w:r>
      <w:r w:rsidRPr="005F5C6B">
        <w:rPr>
          <w:sz w:val="28"/>
          <w:szCs w:val="28"/>
        </w:rPr>
        <w:t xml:space="preserve">в соответствии с </w:t>
      </w:r>
      <w:r w:rsidRPr="005F5C6B">
        <w:rPr>
          <w:rFonts w:cs="Times New Roman"/>
          <w:sz w:val="28"/>
          <w:szCs w:val="28"/>
        </w:rPr>
        <w:t xml:space="preserve">Программой проверки </w:t>
      </w:r>
      <w:r w:rsidRPr="007A5141">
        <w:rPr>
          <w:sz w:val="28"/>
          <w:szCs w:val="28"/>
        </w:rPr>
        <w:t xml:space="preserve">отдела </w:t>
      </w:r>
      <w:r>
        <w:rPr>
          <w:sz w:val="28"/>
          <w:szCs w:val="28"/>
        </w:rPr>
        <w:t>№ 11</w:t>
      </w:r>
      <w:r w:rsidRPr="007A5141">
        <w:rPr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Управления за 01.08.2021 по 30.06</w:t>
      </w:r>
      <w:r w:rsidRPr="002D2A70">
        <w:rPr>
          <w:rFonts w:cs="Times New Roman"/>
          <w:sz w:val="28"/>
          <w:szCs w:val="28"/>
        </w:rPr>
        <w:t>.2024, утвержденной руководит</w:t>
      </w:r>
      <w:r>
        <w:rPr>
          <w:rFonts w:cs="Times New Roman"/>
          <w:sz w:val="28"/>
          <w:szCs w:val="28"/>
        </w:rPr>
        <w:t xml:space="preserve">елем Управления А.В. Цыганенко </w:t>
      </w:r>
      <w:r w:rsidRPr="00611BBD">
        <w:rPr>
          <w:rFonts w:cs="Times New Roman"/>
          <w:sz w:val="28"/>
          <w:szCs w:val="28"/>
        </w:rPr>
        <w:t>07.08.2024</w:t>
      </w:r>
      <w:r w:rsidRPr="005F5C6B">
        <w:rPr>
          <w:sz w:val="28"/>
          <w:szCs w:val="28"/>
        </w:rPr>
        <w:t xml:space="preserve">, </w:t>
      </w:r>
      <w:r w:rsidR="00F21A1E">
        <w:rPr>
          <w:rFonts w:cs="Times New Roman"/>
          <w:sz w:val="28"/>
          <w:szCs w:val="28"/>
        </w:rPr>
        <w:t>ответственным работником</w:t>
      </w:r>
      <w:r w:rsidRPr="005F5C6B">
        <w:rPr>
          <w:rFonts w:cs="Times New Roman"/>
          <w:sz w:val="28"/>
          <w:szCs w:val="28"/>
        </w:rPr>
        <w:t xml:space="preserve"> </w:t>
      </w:r>
      <w:r w:rsidRPr="005F5C6B">
        <w:rPr>
          <w:sz w:val="28"/>
          <w:szCs w:val="28"/>
        </w:rPr>
        <w:t xml:space="preserve">проведена проверка деятельности </w:t>
      </w:r>
      <w:r w:rsidRPr="007A5141">
        <w:rPr>
          <w:sz w:val="28"/>
          <w:szCs w:val="28"/>
        </w:rPr>
        <w:t xml:space="preserve">отдела </w:t>
      </w:r>
      <w:r>
        <w:rPr>
          <w:sz w:val="28"/>
          <w:szCs w:val="28"/>
        </w:rPr>
        <w:t>№ 11</w:t>
      </w:r>
      <w:r w:rsidRPr="007A5141">
        <w:rPr>
          <w:sz w:val="28"/>
          <w:szCs w:val="28"/>
        </w:rPr>
        <w:t xml:space="preserve"> </w:t>
      </w:r>
      <w:r w:rsidRPr="005F5C6B">
        <w:rPr>
          <w:sz w:val="28"/>
          <w:szCs w:val="28"/>
        </w:rPr>
        <w:t xml:space="preserve">Управления по теме проверки: </w:t>
      </w:r>
      <w:r w:rsidRPr="00611BBD">
        <w:rPr>
          <w:bCs/>
          <w:sz w:val="28"/>
          <w:szCs w:val="28"/>
        </w:rPr>
        <w:t>проверка выполнения отдельных функций</w:t>
      </w:r>
      <w:r w:rsidRPr="00AE6B1B">
        <w:rPr>
          <w:bCs/>
          <w:sz w:val="28"/>
          <w:szCs w:val="28"/>
        </w:rPr>
        <w:t>.</w:t>
      </w:r>
    </w:p>
    <w:p w:rsidR="004714FB" w:rsidRPr="00AE6B1B" w:rsidRDefault="004714FB" w:rsidP="004714FB">
      <w:pPr>
        <w:pStyle w:val="a3"/>
        <w:spacing w:after="0"/>
        <w:ind w:firstLine="709"/>
        <w:rPr>
          <w:rFonts w:cs="Times New Roman"/>
          <w:b/>
          <w:sz w:val="28"/>
          <w:szCs w:val="28"/>
        </w:rPr>
      </w:pPr>
      <w:r w:rsidRPr="00F4009D">
        <w:rPr>
          <w:rFonts w:cs="Times New Roman"/>
          <w:b/>
          <w:sz w:val="28"/>
          <w:szCs w:val="28"/>
        </w:rPr>
        <w:t>Проверяемый период:</w:t>
      </w:r>
      <w:r w:rsidRPr="00AE6B1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с 01.</w:t>
      </w:r>
      <w:r w:rsidR="00611BBD">
        <w:rPr>
          <w:rFonts w:cs="Times New Roman"/>
          <w:sz w:val="28"/>
          <w:szCs w:val="28"/>
        </w:rPr>
        <w:t>08</w:t>
      </w:r>
      <w:r>
        <w:rPr>
          <w:rFonts w:cs="Times New Roman"/>
          <w:sz w:val="28"/>
          <w:szCs w:val="28"/>
        </w:rPr>
        <w:t>.2021</w:t>
      </w:r>
      <w:r w:rsidRPr="00AE6B1B">
        <w:rPr>
          <w:rFonts w:cs="Times New Roman"/>
          <w:sz w:val="28"/>
          <w:szCs w:val="28"/>
        </w:rPr>
        <w:t xml:space="preserve"> по 3</w:t>
      </w:r>
      <w:r>
        <w:rPr>
          <w:rFonts w:cs="Times New Roman"/>
          <w:sz w:val="28"/>
          <w:szCs w:val="28"/>
        </w:rPr>
        <w:t>0</w:t>
      </w:r>
      <w:r w:rsidRPr="00AE6B1B">
        <w:rPr>
          <w:rFonts w:cs="Times New Roman"/>
          <w:sz w:val="28"/>
          <w:szCs w:val="28"/>
        </w:rPr>
        <w:t>.0</w:t>
      </w:r>
      <w:r>
        <w:rPr>
          <w:rFonts w:cs="Times New Roman"/>
          <w:sz w:val="28"/>
          <w:szCs w:val="28"/>
        </w:rPr>
        <w:t>6.2024</w:t>
      </w:r>
      <w:r w:rsidRPr="00AE6B1B">
        <w:rPr>
          <w:rFonts w:cs="Times New Roman"/>
          <w:sz w:val="28"/>
          <w:szCs w:val="28"/>
        </w:rPr>
        <w:t>.</w:t>
      </w:r>
    </w:p>
    <w:p w:rsidR="00611BBD" w:rsidRDefault="004714FB" w:rsidP="00611BBD">
      <w:pPr>
        <w:ind w:firstLine="709"/>
        <w:jc w:val="both"/>
        <w:rPr>
          <w:sz w:val="28"/>
          <w:szCs w:val="28"/>
        </w:rPr>
      </w:pPr>
      <w:r w:rsidRPr="00F4009D">
        <w:rPr>
          <w:b/>
          <w:sz w:val="28"/>
          <w:szCs w:val="28"/>
        </w:rPr>
        <w:t>Вид проверки:</w:t>
      </w:r>
      <w:r w:rsidRPr="00AE6B1B">
        <w:rPr>
          <w:sz w:val="28"/>
          <w:szCs w:val="28"/>
        </w:rPr>
        <w:t xml:space="preserve"> </w:t>
      </w:r>
      <w:r w:rsidR="00611BBD">
        <w:rPr>
          <w:sz w:val="28"/>
          <w:szCs w:val="28"/>
        </w:rPr>
        <w:t>камеральная</w:t>
      </w:r>
      <w:r w:rsidRPr="00AE6B1B">
        <w:rPr>
          <w:sz w:val="28"/>
          <w:szCs w:val="28"/>
        </w:rPr>
        <w:t xml:space="preserve"> проверка.</w:t>
      </w:r>
    </w:p>
    <w:p w:rsidR="00611BBD" w:rsidRPr="00611BBD" w:rsidRDefault="004714FB" w:rsidP="00611BBD">
      <w:pPr>
        <w:ind w:firstLine="709"/>
        <w:jc w:val="both"/>
        <w:rPr>
          <w:sz w:val="28"/>
          <w:szCs w:val="28"/>
        </w:rPr>
      </w:pPr>
      <w:r w:rsidRPr="00F4009D">
        <w:rPr>
          <w:b/>
          <w:sz w:val="28"/>
          <w:szCs w:val="28"/>
        </w:rPr>
        <w:t>Цель проверки:</w:t>
      </w:r>
      <w:r w:rsidRPr="00AE6B1B">
        <w:rPr>
          <w:sz w:val="28"/>
          <w:szCs w:val="28"/>
        </w:rPr>
        <w:t xml:space="preserve"> </w:t>
      </w:r>
      <w:r w:rsidR="00611BBD" w:rsidRPr="00483E17">
        <w:rPr>
          <w:sz w:val="28"/>
          <w:szCs w:val="28"/>
        </w:rPr>
        <w:t xml:space="preserve">установление соответствия деятельности отдела </w:t>
      </w:r>
      <w:r w:rsidR="00611BBD">
        <w:rPr>
          <w:sz w:val="28"/>
          <w:szCs w:val="28"/>
        </w:rPr>
        <w:t>№ 11</w:t>
      </w:r>
      <w:r w:rsidR="00611BBD" w:rsidRPr="00483E17">
        <w:rPr>
          <w:sz w:val="28"/>
          <w:szCs w:val="28"/>
        </w:rPr>
        <w:t xml:space="preserve"> Управления</w:t>
      </w:r>
      <w:r w:rsidR="00611BBD" w:rsidRPr="00697C5E">
        <w:rPr>
          <w:sz w:val="28"/>
          <w:szCs w:val="28"/>
        </w:rPr>
        <w:t xml:space="preserve"> (далее – Отдел) </w:t>
      </w:r>
      <w:r w:rsidR="00611BBD" w:rsidRPr="00697C5E">
        <w:rPr>
          <w:bCs/>
          <w:sz w:val="28"/>
          <w:szCs w:val="28"/>
        </w:rPr>
        <w:t xml:space="preserve">по исполнению государственных функций и полномочий, по обеспечению его текущей деятельности требованиям законодательных и иных нормативных правовых актов Российской </w:t>
      </w:r>
      <w:r w:rsidR="00611BBD" w:rsidRPr="00E038E6">
        <w:rPr>
          <w:bCs/>
          <w:color w:val="000000"/>
          <w:sz w:val="28"/>
          <w:szCs w:val="28"/>
        </w:rPr>
        <w:t xml:space="preserve">Федерации, нормативных правовых и правовых актов Министерства финансов Российской Федерации и Федерального </w:t>
      </w:r>
      <w:r w:rsidR="00611BBD" w:rsidRPr="003B0FE5">
        <w:rPr>
          <w:bCs/>
          <w:color w:val="000000"/>
          <w:sz w:val="28"/>
          <w:szCs w:val="28"/>
        </w:rPr>
        <w:t xml:space="preserve">казначейства, а также иных документов и принятых управленческих решений в установленной сфере деятельности, а также оценка надежности внутреннего контроля в части: </w:t>
      </w:r>
    </w:p>
    <w:p w:rsidR="00611BBD" w:rsidRDefault="00611BBD" w:rsidP="00611BBD">
      <w:pPr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Pr="003529EA">
        <w:rPr>
          <w:bCs/>
          <w:sz w:val="28"/>
          <w:szCs w:val="28"/>
        </w:rPr>
        <w:t>существлени</w:t>
      </w:r>
      <w:r>
        <w:rPr>
          <w:bCs/>
          <w:sz w:val="28"/>
          <w:szCs w:val="28"/>
        </w:rPr>
        <w:t>я</w:t>
      </w:r>
      <w:r w:rsidRPr="003529EA">
        <w:rPr>
          <w:bCs/>
          <w:sz w:val="28"/>
          <w:szCs w:val="28"/>
        </w:rPr>
        <w:t xml:space="preserve"> и учет</w:t>
      </w:r>
      <w:r>
        <w:rPr>
          <w:bCs/>
          <w:sz w:val="28"/>
          <w:szCs w:val="28"/>
        </w:rPr>
        <w:t>а</w:t>
      </w:r>
      <w:r w:rsidRPr="003529EA">
        <w:rPr>
          <w:bCs/>
          <w:sz w:val="28"/>
          <w:szCs w:val="28"/>
        </w:rPr>
        <w:t xml:space="preserve"> операций со средствами федерального бюджета, средствами для финансирования мероприятий по оп</w:t>
      </w:r>
      <w:r>
        <w:rPr>
          <w:bCs/>
          <w:sz w:val="28"/>
          <w:szCs w:val="28"/>
        </w:rPr>
        <w:t>еративно-розыскной деятельности;</w:t>
      </w:r>
    </w:p>
    <w:p w:rsidR="004714FB" w:rsidRPr="00611BBD" w:rsidRDefault="00611BBD" w:rsidP="00611BBD">
      <w:pPr>
        <w:ind w:firstLine="709"/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к</w:t>
      </w:r>
      <w:r w:rsidRPr="003529EA">
        <w:rPr>
          <w:bCs/>
          <w:sz w:val="28"/>
          <w:szCs w:val="28"/>
        </w:rPr>
        <w:t>азначейско</w:t>
      </w:r>
      <w:r>
        <w:rPr>
          <w:bCs/>
          <w:sz w:val="28"/>
          <w:szCs w:val="28"/>
        </w:rPr>
        <w:t>го</w:t>
      </w:r>
      <w:r w:rsidRPr="003529EA">
        <w:rPr>
          <w:bCs/>
          <w:sz w:val="28"/>
          <w:szCs w:val="28"/>
        </w:rPr>
        <w:t xml:space="preserve"> обслуживани</w:t>
      </w:r>
      <w:r>
        <w:rPr>
          <w:bCs/>
          <w:sz w:val="28"/>
          <w:szCs w:val="28"/>
        </w:rPr>
        <w:t>я</w:t>
      </w:r>
      <w:r w:rsidRPr="003529EA">
        <w:rPr>
          <w:bCs/>
          <w:sz w:val="28"/>
          <w:szCs w:val="28"/>
        </w:rPr>
        <w:t xml:space="preserve"> исполнения местных бюджетов, операций со средствами, поступающими во временное распоряжение получателей средств местных бюджетов</w:t>
      </w:r>
      <w:r w:rsidRPr="00C1513C">
        <w:rPr>
          <w:bCs/>
          <w:sz w:val="28"/>
          <w:szCs w:val="28"/>
        </w:rPr>
        <w:t>.</w:t>
      </w:r>
    </w:p>
    <w:p w:rsidR="004714FB" w:rsidRPr="000905C5" w:rsidRDefault="004714FB" w:rsidP="004714FB">
      <w:pPr>
        <w:ind w:firstLine="709"/>
        <w:jc w:val="both"/>
        <w:outlineLvl w:val="0"/>
        <w:rPr>
          <w:sz w:val="28"/>
          <w:szCs w:val="28"/>
        </w:rPr>
      </w:pPr>
      <w:r w:rsidRPr="000905C5">
        <w:rPr>
          <w:sz w:val="28"/>
          <w:szCs w:val="28"/>
        </w:rPr>
        <w:t xml:space="preserve">По итогам проведенной проверки оформлен Акт проверки Отдела от </w:t>
      </w:r>
      <w:r w:rsidR="00611BBD">
        <w:rPr>
          <w:sz w:val="28"/>
          <w:szCs w:val="28"/>
        </w:rPr>
        <w:t>13</w:t>
      </w:r>
      <w:r w:rsidRPr="000905C5">
        <w:rPr>
          <w:sz w:val="28"/>
          <w:szCs w:val="28"/>
        </w:rPr>
        <w:t>.</w:t>
      </w:r>
      <w:r w:rsidR="00611BBD">
        <w:rPr>
          <w:sz w:val="28"/>
          <w:szCs w:val="28"/>
        </w:rPr>
        <w:t>08</w:t>
      </w:r>
      <w:r w:rsidRPr="000905C5">
        <w:rPr>
          <w:sz w:val="28"/>
          <w:szCs w:val="28"/>
        </w:rPr>
        <w:t>.2024.</w:t>
      </w:r>
    </w:p>
    <w:p w:rsidR="004714FB" w:rsidRPr="000905C5" w:rsidRDefault="004714FB" w:rsidP="004714F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05C5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Акта проверки Отдела от </w:t>
      </w:r>
      <w:r w:rsidR="00611BBD">
        <w:rPr>
          <w:rFonts w:ascii="Times New Roman" w:hAnsi="Times New Roman" w:cs="Times New Roman"/>
          <w:sz w:val="28"/>
          <w:szCs w:val="28"/>
        </w:rPr>
        <w:t>13</w:t>
      </w:r>
      <w:r w:rsidRPr="000905C5">
        <w:rPr>
          <w:rFonts w:ascii="Times New Roman" w:hAnsi="Times New Roman" w:cs="Times New Roman"/>
          <w:sz w:val="28"/>
          <w:szCs w:val="28"/>
        </w:rPr>
        <w:t>.</w:t>
      </w:r>
      <w:r w:rsidR="00611BBD">
        <w:rPr>
          <w:rFonts w:ascii="Times New Roman" w:hAnsi="Times New Roman" w:cs="Times New Roman"/>
          <w:sz w:val="28"/>
          <w:szCs w:val="28"/>
        </w:rPr>
        <w:t>08</w:t>
      </w:r>
      <w:r w:rsidRPr="000905C5">
        <w:rPr>
          <w:rFonts w:ascii="Times New Roman" w:hAnsi="Times New Roman" w:cs="Times New Roman"/>
          <w:sz w:val="28"/>
          <w:szCs w:val="28"/>
        </w:rPr>
        <w:t xml:space="preserve">.2024 подготовлен и представлен руководителю Управления Отчет о результатах проверки Отдела от </w:t>
      </w:r>
      <w:r w:rsidR="00611BBD">
        <w:rPr>
          <w:rFonts w:ascii="Times New Roman" w:hAnsi="Times New Roman" w:cs="Times New Roman"/>
          <w:sz w:val="28"/>
          <w:szCs w:val="28"/>
        </w:rPr>
        <w:t>16</w:t>
      </w:r>
      <w:r w:rsidRPr="000905C5">
        <w:rPr>
          <w:rFonts w:ascii="Times New Roman" w:hAnsi="Times New Roman" w:cs="Times New Roman"/>
          <w:sz w:val="28"/>
          <w:szCs w:val="28"/>
        </w:rPr>
        <w:t>.</w:t>
      </w:r>
      <w:r w:rsidR="00611BBD">
        <w:rPr>
          <w:rFonts w:ascii="Times New Roman" w:hAnsi="Times New Roman" w:cs="Times New Roman"/>
          <w:sz w:val="28"/>
          <w:szCs w:val="28"/>
        </w:rPr>
        <w:t>08</w:t>
      </w:r>
      <w:r w:rsidRPr="000905C5">
        <w:rPr>
          <w:rFonts w:ascii="Times New Roman" w:hAnsi="Times New Roman" w:cs="Times New Roman"/>
          <w:sz w:val="28"/>
          <w:szCs w:val="28"/>
        </w:rPr>
        <w:t xml:space="preserve">.2024. </w:t>
      </w:r>
    </w:p>
    <w:p w:rsidR="004714FB" w:rsidRPr="00F4009D" w:rsidRDefault="004714FB" w:rsidP="004714FB">
      <w:pPr>
        <w:ind w:firstLine="709"/>
        <w:jc w:val="both"/>
        <w:rPr>
          <w:b/>
          <w:sz w:val="28"/>
          <w:szCs w:val="28"/>
        </w:rPr>
      </w:pPr>
      <w:r w:rsidRPr="00F4009D">
        <w:rPr>
          <w:b/>
          <w:sz w:val="28"/>
          <w:szCs w:val="28"/>
        </w:rPr>
        <w:t>Выводы:</w:t>
      </w:r>
    </w:p>
    <w:p w:rsidR="00611BBD" w:rsidRPr="001C3F80" w:rsidRDefault="00611BBD" w:rsidP="00611BBD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Cs/>
          <w:sz w:val="28"/>
          <w:szCs w:val="28"/>
          <w:lang w:eastAsia="en-US"/>
        </w:rPr>
      </w:pPr>
      <w:r w:rsidRPr="001C3F80">
        <w:rPr>
          <w:sz w:val="28"/>
          <w:szCs w:val="28"/>
        </w:rPr>
        <w:t>Деятельность Отдела по направлени</w:t>
      </w:r>
      <w:r>
        <w:rPr>
          <w:sz w:val="28"/>
          <w:szCs w:val="28"/>
        </w:rPr>
        <w:t>ям</w:t>
      </w:r>
      <w:r w:rsidRPr="001C3F80">
        <w:rPr>
          <w:sz w:val="28"/>
          <w:szCs w:val="28"/>
        </w:rPr>
        <w:t xml:space="preserve"> деятельности «</w:t>
      </w:r>
      <w:r>
        <w:rPr>
          <w:rFonts w:eastAsiaTheme="minorHAnsi"/>
          <w:bCs/>
          <w:sz w:val="28"/>
          <w:szCs w:val="28"/>
          <w:lang w:eastAsia="en-US"/>
        </w:rPr>
        <w:t>О</w:t>
      </w:r>
      <w:r w:rsidRPr="009E684B">
        <w:rPr>
          <w:rFonts w:eastAsiaTheme="minorHAnsi"/>
          <w:bCs/>
          <w:sz w:val="28"/>
          <w:szCs w:val="28"/>
          <w:lang w:eastAsia="en-US"/>
        </w:rPr>
        <w:t>существлени</w:t>
      </w:r>
      <w:r>
        <w:rPr>
          <w:rFonts w:eastAsiaTheme="minorHAnsi"/>
          <w:bCs/>
          <w:sz w:val="28"/>
          <w:szCs w:val="28"/>
          <w:lang w:eastAsia="en-US"/>
        </w:rPr>
        <w:t xml:space="preserve">е </w:t>
      </w:r>
      <w:r w:rsidRPr="009E684B">
        <w:rPr>
          <w:rFonts w:eastAsiaTheme="minorHAnsi"/>
          <w:bCs/>
          <w:sz w:val="28"/>
          <w:szCs w:val="28"/>
          <w:lang w:eastAsia="en-US"/>
        </w:rPr>
        <w:t>и учета операций со средствами федерального бюджета, средствами для финансирования мероприятий по оп</w:t>
      </w:r>
      <w:r>
        <w:rPr>
          <w:rFonts w:eastAsiaTheme="minorHAnsi"/>
          <w:bCs/>
          <w:sz w:val="28"/>
          <w:szCs w:val="28"/>
          <w:lang w:eastAsia="en-US"/>
        </w:rPr>
        <w:t>еративно-розыскной деятельности», «К</w:t>
      </w:r>
      <w:r w:rsidRPr="009E684B">
        <w:rPr>
          <w:rFonts w:eastAsiaTheme="minorHAnsi"/>
          <w:bCs/>
          <w:sz w:val="28"/>
          <w:szCs w:val="28"/>
          <w:lang w:eastAsia="en-US"/>
        </w:rPr>
        <w:t>азначейско</w:t>
      </w:r>
      <w:r>
        <w:rPr>
          <w:rFonts w:eastAsiaTheme="minorHAnsi"/>
          <w:bCs/>
          <w:sz w:val="28"/>
          <w:szCs w:val="28"/>
          <w:lang w:eastAsia="en-US"/>
        </w:rPr>
        <w:t>е</w:t>
      </w:r>
      <w:r w:rsidRPr="009E684B">
        <w:rPr>
          <w:rFonts w:eastAsiaTheme="minorHAnsi"/>
          <w:bCs/>
          <w:sz w:val="28"/>
          <w:szCs w:val="28"/>
          <w:lang w:eastAsia="en-US"/>
        </w:rPr>
        <w:t xml:space="preserve"> обслуживани</w:t>
      </w:r>
      <w:r>
        <w:rPr>
          <w:rFonts w:eastAsiaTheme="minorHAnsi"/>
          <w:bCs/>
          <w:sz w:val="28"/>
          <w:szCs w:val="28"/>
          <w:lang w:eastAsia="en-US"/>
        </w:rPr>
        <w:t>е</w:t>
      </w:r>
      <w:r w:rsidRPr="009E684B">
        <w:rPr>
          <w:rFonts w:eastAsiaTheme="minorHAnsi"/>
          <w:bCs/>
          <w:sz w:val="28"/>
          <w:szCs w:val="28"/>
          <w:lang w:eastAsia="en-US"/>
        </w:rPr>
        <w:t xml:space="preserve"> исполнения местных бюджетов, операций со сре</w:t>
      </w:r>
      <w:bookmarkStart w:id="0" w:name="_GoBack"/>
      <w:bookmarkEnd w:id="0"/>
      <w:r w:rsidRPr="009E684B">
        <w:rPr>
          <w:rFonts w:eastAsiaTheme="minorHAnsi"/>
          <w:bCs/>
          <w:sz w:val="28"/>
          <w:szCs w:val="28"/>
          <w:lang w:eastAsia="en-US"/>
        </w:rPr>
        <w:t>дствами, поступающими во временное распоряжение получателей средств местных бюджетов</w:t>
      </w:r>
      <w:r w:rsidRPr="001C3F80">
        <w:rPr>
          <w:sz w:val="28"/>
          <w:szCs w:val="28"/>
        </w:rPr>
        <w:t>» осуществлялась в соответствии с требованиями законодательных и иных нормативных правовых актов Российской Федерации, нормативных правовых и правовых актов Министерства финансов Российской Федерации и Федерального казначейства, иных документов, в ходе проверки нарушения</w:t>
      </w:r>
      <w:r>
        <w:rPr>
          <w:sz w:val="28"/>
          <w:szCs w:val="28"/>
        </w:rPr>
        <w:t xml:space="preserve"> (недостатки) не выявлены</w:t>
      </w:r>
      <w:r w:rsidRPr="001C3F80">
        <w:rPr>
          <w:sz w:val="28"/>
          <w:szCs w:val="28"/>
        </w:rPr>
        <w:t>.</w:t>
      </w:r>
    </w:p>
    <w:p w:rsidR="00611BBD" w:rsidRPr="00D91D6E" w:rsidRDefault="00611BBD" w:rsidP="00611BBD">
      <w:pPr>
        <w:widowControl w:val="0"/>
        <w:autoSpaceDE w:val="0"/>
        <w:autoSpaceDN w:val="0"/>
        <w:adjustRightInd w:val="0"/>
        <w:ind w:right="30" w:firstLine="709"/>
        <w:jc w:val="both"/>
        <w:rPr>
          <w:sz w:val="28"/>
          <w:szCs w:val="28"/>
        </w:rPr>
      </w:pPr>
      <w:r w:rsidRPr="0060003A">
        <w:rPr>
          <w:sz w:val="28"/>
          <w:szCs w:val="28"/>
        </w:rPr>
        <w:t xml:space="preserve">Степень надежности внутреннего контроля по предметам внутреннего контроля, включенным в Карты внутреннего контроля Отдела на 2021, 2022, 2023, </w:t>
      </w:r>
      <w:r w:rsidRPr="0060003A">
        <w:rPr>
          <w:sz w:val="28"/>
          <w:szCs w:val="28"/>
        </w:rPr>
        <w:lastRenderedPageBreak/>
        <w:t xml:space="preserve">2024 </w:t>
      </w:r>
      <w:r w:rsidRPr="00D91D6E">
        <w:rPr>
          <w:sz w:val="28"/>
          <w:szCs w:val="28"/>
        </w:rPr>
        <w:t>годы</w:t>
      </w:r>
      <w:r>
        <w:rPr>
          <w:sz w:val="28"/>
          <w:szCs w:val="28"/>
        </w:rPr>
        <w:t xml:space="preserve"> и проверенным в рамках настоящей проверки</w:t>
      </w:r>
      <w:r w:rsidRPr="00D91D6E">
        <w:rPr>
          <w:sz w:val="28"/>
          <w:szCs w:val="28"/>
        </w:rPr>
        <w:t xml:space="preserve">: </w:t>
      </w:r>
    </w:p>
    <w:p w:rsidR="00611BBD" w:rsidRDefault="00611BBD" w:rsidP="00611BBD">
      <w:pPr>
        <w:widowControl w:val="0"/>
        <w:autoSpaceDE w:val="0"/>
        <w:autoSpaceDN w:val="0"/>
        <w:adjustRightInd w:val="0"/>
        <w:ind w:right="30" w:firstLine="709"/>
        <w:jc w:val="both"/>
        <w:rPr>
          <w:sz w:val="28"/>
          <w:szCs w:val="28"/>
        </w:rPr>
      </w:pPr>
      <w:r w:rsidRPr="00FF35A6">
        <w:rPr>
          <w:sz w:val="28"/>
          <w:szCs w:val="28"/>
        </w:rPr>
        <w:t xml:space="preserve">Учет бюджетных и денежных обязательств </w:t>
      </w:r>
      <w:r>
        <w:rPr>
          <w:sz w:val="28"/>
          <w:szCs w:val="28"/>
        </w:rPr>
        <w:t>(2021, 2022, 2023, 2024);</w:t>
      </w:r>
    </w:p>
    <w:p w:rsidR="00611BBD" w:rsidRDefault="00611BBD" w:rsidP="00611BBD">
      <w:pPr>
        <w:widowControl w:val="0"/>
        <w:autoSpaceDE w:val="0"/>
        <w:autoSpaceDN w:val="0"/>
        <w:adjustRightInd w:val="0"/>
        <w:ind w:right="30" w:firstLine="709"/>
        <w:jc w:val="both"/>
        <w:rPr>
          <w:sz w:val="28"/>
          <w:szCs w:val="28"/>
        </w:rPr>
      </w:pPr>
      <w:r w:rsidRPr="00FF35A6">
        <w:rPr>
          <w:sz w:val="28"/>
          <w:szCs w:val="28"/>
        </w:rPr>
        <w:t xml:space="preserve">Осуществление в установленном порядке управления внутренними (операционными) казначейскими рисками, внутреннего контроля </w:t>
      </w:r>
      <w:r>
        <w:rPr>
          <w:sz w:val="28"/>
          <w:szCs w:val="28"/>
        </w:rPr>
        <w:t>(2021, 2022, 2023, 2024);</w:t>
      </w:r>
    </w:p>
    <w:p w:rsidR="00611BBD" w:rsidRDefault="00611BBD" w:rsidP="00611BBD">
      <w:pPr>
        <w:widowControl w:val="0"/>
        <w:autoSpaceDE w:val="0"/>
        <w:autoSpaceDN w:val="0"/>
        <w:adjustRightInd w:val="0"/>
        <w:ind w:right="30" w:firstLine="709"/>
        <w:jc w:val="both"/>
        <w:rPr>
          <w:sz w:val="28"/>
          <w:szCs w:val="28"/>
        </w:rPr>
      </w:pPr>
      <w:r w:rsidRPr="00FF35A6">
        <w:rPr>
          <w:sz w:val="28"/>
          <w:szCs w:val="28"/>
        </w:rPr>
        <w:t xml:space="preserve">Исполнение судебных актов, решений налогового органа о взыскании налога, сбора, страхового взноса, пеней и штрафов, предусматривающих обращение взыскания на средства бюджетов бюджетной системы Российской Федерации </w:t>
      </w:r>
      <w:r>
        <w:rPr>
          <w:sz w:val="28"/>
          <w:szCs w:val="28"/>
        </w:rPr>
        <w:t>(2021, 2022, 2023);</w:t>
      </w:r>
    </w:p>
    <w:p w:rsidR="00611BBD" w:rsidRDefault="00611BBD" w:rsidP="00611BBD">
      <w:pPr>
        <w:widowControl w:val="0"/>
        <w:autoSpaceDE w:val="0"/>
        <w:autoSpaceDN w:val="0"/>
        <w:adjustRightInd w:val="0"/>
        <w:ind w:right="30" w:firstLine="709"/>
        <w:jc w:val="both"/>
        <w:rPr>
          <w:sz w:val="28"/>
          <w:szCs w:val="28"/>
        </w:rPr>
      </w:pPr>
      <w:r w:rsidRPr="006E3CE8">
        <w:rPr>
          <w:sz w:val="28"/>
          <w:szCs w:val="28"/>
        </w:rPr>
        <w:t>Исполнение судебных актов, решений о взыскании задолженности, предусматривающих обращение взыскания на средства бюджетов бюджетной системы Российской Федерации</w:t>
      </w:r>
      <w:r>
        <w:rPr>
          <w:sz w:val="28"/>
          <w:szCs w:val="28"/>
        </w:rPr>
        <w:t xml:space="preserve"> (2024);</w:t>
      </w:r>
    </w:p>
    <w:p w:rsidR="00611BBD" w:rsidRPr="00556D16" w:rsidRDefault="00611BBD" w:rsidP="00611BBD">
      <w:pPr>
        <w:widowControl w:val="0"/>
        <w:autoSpaceDE w:val="0"/>
        <w:autoSpaceDN w:val="0"/>
        <w:adjustRightInd w:val="0"/>
        <w:ind w:right="30" w:firstLine="709"/>
        <w:jc w:val="both"/>
        <w:rPr>
          <w:sz w:val="28"/>
          <w:szCs w:val="28"/>
        </w:rPr>
      </w:pPr>
      <w:r w:rsidRPr="00556D16">
        <w:rPr>
          <w:sz w:val="28"/>
          <w:szCs w:val="28"/>
        </w:rPr>
        <w:t>Обеспечение исполнения технологических регламентов Федерального казначейства,  относящихся к функциям Отдела (2021, 2022, 2023, 2024);</w:t>
      </w:r>
    </w:p>
    <w:p w:rsidR="00611BBD" w:rsidRPr="00556D16" w:rsidRDefault="00611BBD" w:rsidP="00611BBD">
      <w:pPr>
        <w:widowControl w:val="0"/>
        <w:autoSpaceDE w:val="0"/>
        <w:autoSpaceDN w:val="0"/>
        <w:adjustRightInd w:val="0"/>
        <w:ind w:right="30" w:firstLine="709"/>
        <w:jc w:val="both"/>
        <w:rPr>
          <w:sz w:val="28"/>
          <w:szCs w:val="28"/>
        </w:rPr>
      </w:pPr>
      <w:r w:rsidRPr="00556D16">
        <w:rPr>
          <w:sz w:val="28"/>
          <w:szCs w:val="28"/>
        </w:rPr>
        <w:t>Осуществление ведения лицевых счетов клиентов (2021, 2022, 2023, 2024);</w:t>
      </w:r>
    </w:p>
    <w:p w:rsidR="00611BBD" w:rsidRPr="00556D16" w:rsidRDefault="00611BBD" w:rsidP="00611BBD">
      <w:pPr>
        <w:widowControl w:val="0"/>
        <w:autoSpaceDE w:val="0"/>
        <w:autoSpaceDN w:val="0"/>
        <w:adjustRightInd w:val="0"/>
        <w:ind w:right="30" w:firstLine="709"/>
        <w:jc w:val="both"/>
        <w:rPr>
          <w:sz w:val="28"/>
          <w:szCs w:val="28"/>
        </w:rPr>
      </w:pPr>
      <w:r w:rsidRPr="00556D16">
        <w:rPr>
          <w:sz w:val="28"/>
          <w:szCs w:val="28"/>
        </w:rPr>
        <w:t>Осуществление возврата клиентам документов без исполнения (2021, 2022, 2023, 2024);</w:t>
      </w:r>
    </w:p>
    <w:p w:rsidR="00611BBD" w:rsidRPr="00556D16" w:rsidRDefault="00611BBD" w:rsidP="00611BBD">
      <w:pPr>
        <w:widowControl w:val="0"/>
        <w:autoSpaceDE w:val="0"/>
        <w:autoSpaceDN w:val="0"/>
        <w:adjustRightInd w:val="0"/>
        <w:ind w:right="30" w:firstLine="709"/>
        <w:jc w:val="both"/>
        <w:rPr>
          <w:sz w:val="28"/>
          <w:szCs w:val="28"/>
        </w:rPr>
      </w:pPr>
      <w:r w:rsidRPr="00556D16">
        <w:rPr>
          <w:sz w:val="28"/>
          <w:szCs w:val="28"/>
        </w:rPr>
        <w:t xml:space="preserve">Осуществление и учет операций на лицевых счетах клиентов (2021, 2022, 2023, 2024) - оценивается как высокая, </w:t>
      </w:r>
      <w:r>
        <w:rPr>
          <w:sz w:val="28"/>
          <w:szCs w:val="28"/>
        </w:rPr>
        <w:t xml:space="preserve">в </w:t>
      </w:r>
      <w:r w:rsidRPr="00556D16">
        <w:rPr>
          <w:sz w:val="28"/>
          <w:szCs w:val="28"/>
        </w:rPr>
        <w:t>ходе проверки нарушения (недостатки) не выявлены.</w:t>
      </w:r>
    </w:p>
    <w:p w:rsidR="00611BBD" w:rsidRDefault="00611BBD" w:rsidP="00611BBD">
      <w:pPr>
        <w:widowControl w:val="0"/>
        <w:ind w:firstLine="709"/>
        <w:jc w:val="both"/>
        <w:rPr>
          <w:sz w:val="28"/>
          <w:szCs w:val="28"/>
        </w:rPr>
      </w:pPr>
      <w:r w:rsidRPr="00556D16">
        <w:rPr>
          <w:sz w:val="28"/>
          <w:szCs w:val="28"/>
        </w:rPr>
        <w:t>Функционирование системы управления внутренними рисками признается эффективным в связи</w:t>
      </w:r>
      <w:r w:rsidRPr="00D4651E">
        <w:rPr>
          <w:sz w:val="28"/>
          <w:szCs w:val="28"/>
        </w:rPr>
        <w:t xml:space="preserve"> с тем, что по результатам проверки </w:t>
      </w:r>
      <w:r w:rsidRPr="001C3F80">
        <w:rPr>
          <w:sz w:val="28"/>
          <w:szCs w:val="28"/>
        </w:rPr>
        <w:t>нарушения</w:t>
      </w:r>
      <w:r>
        <w:rPr>
          <w:sz w:val="28"/>
          <w:szCs w:val="28"/>
        </w:rPr>
        <w:t xml:space="preserve"> (недостатки) не выявлены</w:t>
      </w:r>
      <w:r w:rsidRPr="00D4651E">
        <w:rPr>
          <w:sz w:val="28"/>
          <w:szCs w:val="28"/>
        </w:rPr>
        <w:t>.</w:t>
      </w:r>
    </w:p>
    <w:p w:rsidR="00DD3FDF" w:rsidRDefault="00E301AA">
      <w:r>
        <w:t xml:space="preserve"> </w:t>
      </w:r>
      <w:r w:rsidR="00293495">
        <w:t xml:space="preserve">  </w:t>
      </w:r>
    </w:p>
    <w:sectPr w:rsidR="00DD3FDF" w:rsidSect="004714F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2A0"/>
    <w:rsid w:val="0025459B"/>
    <w:rsid w:val="00293495"/>
    <w:rsid w:val="004714FB"/>
    <w:rsid w:val="00611BBD"/>
    <w:rsid w:val="00A952FF"/>
    <w:rsid w:val="00B0411F"/>
    <w:rsid w:val="00C15BC4"/>
    <w:rsid w:val="00C552A0"/>
    <w:rsid w:val="00E27F15"/>
    <w:rsid w:val="00E301AA"/>
    <w:rsid w:val="00E55172"/>
    <w:rsid w:val="00F21A1E"/>
    <w:rsid w:val="00F4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714FB"/>
    <w:pPr>
      <w:spacing w:after="120"/>
    </w:pPr>
    <w:rPr>
      <w:rFonts w:cs="Courier New"/>
      <w:sz w:val="26"/>
      <w:szCs w:val="26"/>
    </w:rPr>
  </w:style>
  <w:style w:type="character" w:customStyle="1" w:styleId="a4">
    <w:name w:val="Основной текст Знак"/>
    <w:basedOn w:val="a0"/>
    <w:link w:val="a3"/>
    <w:rsid w:val="004714FB"/>
    <w:rPr>
      <w:rFonts w:ascii="Times New Roman" w:eastAsia="Times New Roman" w:hAnsi="Times New Roman" w:cs="Courier New"/>
      <w:sz w:val="26"/>
      <w:szCs w:val="26"/>
      <w:lang w:eastAsia="ru-RU"/>
    </w:rPr>
  </w:style>
  <w:style w:type="paragraph" w:customStyle="1" w:styleId="ConsPlusNonformat">
    <w:name w:val="ConsPlusNonformat"/>
    <w:link w:val="ConsPlusNonformat0"/>
    <w:rsid w:val="004714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4714FB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714FB"/>
    <w:pPr>
      <w:spacing w:after="120"/>
    </w:pPr>
    <w:rPr>
      <w:rFonts w:cs="Courier New"/>
      <w:sz w:val="26"/>
      <w:szCs w:val="26"/>
    </w:rPr>
  </w:style>
  <w:style w:type="character" w:customStyle="1" w:styleId="a4">
    <w:name w:val="Основной текст Знак"/>
    <w:basedOn w:val="a0"/>
    <w:link w:val="a3"/>
    <w:rsid w:val="004714FB"/>
    <w:rPr>
      <w:rFonts w:ascii="Times New Roman" w:eastAsia="Times New Roman" w:hAnsi="Times New Roman" w:cs="Courier New"/>
      <w:sz w:val="26"/>
      <w:szCs w:val="26"/>
      <w:lang w:eastAsia="ru-RU"/>
    </w:rPr>
  </w:style>
  <w:style w:type="paragraph" w:customStyle="1" w:styleId="ConsPlusNonformat">
    <w:name w:val="ConsPlusNonformat"/>
    <w:link w:val="ConsPlusNonformat0"/>
    <w:rsid w:val="004714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4714F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Кривоногова Екатерина Евгеньевна</dc:creator>
  <cp:keywords/>
  <dc:description/>
  <cp:lastModifiedBy>Кривоногова Екатерина Евгеньевна</cp:lastModifiedBy>
  <cp:revision>9</cp:revision>
  <dcterms:created xsi:type="dcterms:W3CDTF">2024-08-16T11:46:00Z</dcterms:created>
  <dcterms:modified xsi:type="dcterms:W3CDTF">2024-08-19T04:21:00Z</dcterms:modified>
</cp:coreProperties>
</file>