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789" w:rsidRDefault="00321273" w:rsidP="004A4A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E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 w:rsidRPr="00D36DED">
        <w:rPr>
          <w:rFonts w:ascii="Times New Roman" w:hAnsi="Times New Roman" w:cs="Times New Roman"/>
          <w:b/>
          <w:sz w:val="28"/>
          <w:szCs w:val="28"/>
        </w:rPr>
        <w:t>п</w:t>
      </w:r>
      <w:r w:rsidRPr="00D36DED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 w:rsidRPr="00D36DED">
        <w:rPr>
          <w:rFonts w:ascii="Times New Roman" w:hAnsi="Times New Roman" w:cs="Times New Roman"/>
          <w:b/>
          <w:sz w:val="28"/>
          <w:szCs w:val="28"/>
        </w:rPr>
        <w:t>ам</w:t>
      </w:r>
      <w:r w:rsidRPr="00D36DED">
        <w:rPr>
          <w:rFonts w:ascii="Times New Roman" w:hAnsi="Times New Roman" w:cs="Times New Roman"/>
          <w:b/>
          <w:sz w:val="28"/>
          <w:szCs w:val="28"/>
        </w:rPr>
        <w:t xml:space="preserve"> проверк</w:t>
      </w:r>
      <w:r w:rsidR="004A4A86">
        <w:rPr>
          <w:rFonts w:ascii="Times New Roman" w:hAnsi="Times New Roman" w:cs="Times New Roman"/>
          <w:b/>
          <w:sz w:val="28"/>
          <w:szCs w:val="28"/>
        </w:rPr>
        <w:t>и</w:t>
      </w:r>
    </w:p>
    <w:p w:rsidR="004A4A86" w:rsidRPr="004A4A86" w:rsidRDefault="004A4A86" w:rsidP="004A4A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20B" w:rsidRPr="00EE06E6" w:rsidRDefault="00750794" w:rsidP="00FA5E55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</w:t>
      </w:r>
      <w:r w:rsidR="00C46FD0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25CE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Федерального казначейства по Ханты-Мансийскому автономному округу – Югре </w:t>
      </w:r>
      <w:r w:rsidR="00817C6A" w:rsidRPr="00817C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24.03.2022 № 81-П</w:t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</w:t>
      </w:r>
      <w:r w:rsidR="00C46FD0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46FD0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</w:t>
      </w:r>
      <w:r w:rsidR="00C46FD0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7C6A" w:rsidRPr="00817C6A">
        <w:rPr>
          <w:rFonts w:ascii="Times New Roman" w:hAnsi="Times New Roman" w:cs="Times New Roman"/>
          <w:sz w:val="28"/>
          <w:szCs w:val="28"/>
        </w:rPr>
        <w:t>проверка осуществления расходов бюджета территориального фонда обязательного медицинского страхования субъекта Российской Федерации в части средств территориальной программы обязательного медицинского страхования, источником финансового обеспечения которой являются межбюджетные трансферты из бюджета Федерального фонда обязательного медицинского страхования и федерального бюджета, в том числе на завершение расчетов</w:t>
      </w:r>
      <w:proofErr w:type="gramEnd"/>
      <w:r w:rsidR="00817C6A" w:rsidRPr="00817C6A">
        <w:rPr>
          <w:rFonts w:ascii="Times New Roman" w:hAnsi="Times New Roman" w:cs="Times New Roman"/>
          <w:sz w:val="28"/>
          <w:szCs w:val="28"/>
        </w:rPr>
        <w:t xml:space="preserve"> в части реализации программы обязательного медицинского страхования</w:t>
      </w:r>
      <w:r w:rsidR="00C3620B" w:rsidRPr="00EE06E6">
        <w:rPr>
          <w:rFonts w:ascii="Times New Roman" w:hAnsi="Times New Roman" w:cs="Times New Roman"/>
          <w:sz w:val="28"/>
          <w:szCs w:val="28"/>
        </w:rPr>
        <w:t xml:space="preserve"> в </w:t>
      </w:r>
      <w:r w:rsidR="00817C6A" w:rsidRPr="00817C6A">
        <w:rPr>
          <w:rFonts w:ascii="Times New Roman" w:hAnsi="Times New Roman" w:cs="Times New Roman"/>
          <w:sz w:val="28"/>
          <w:szCs w:val="28"/>
        </w:rPr>
        <w:t>обществ</w:t>
      </w:r>
      <w:r w:rsidR="00817C6A">
        <w:rPr>
          <w:rFonts w:ascii="Times New Roman" w:hAnsi="Times New Roman" w:cs="Times New Roman"/>
          <w:sz w:val="28"/>
          <w:szCs w:val="28"/>
        </w:rPr>
        <w:t>е</w:t>
      </w:r>
      <w:r w:rsidR="00817C6A" w:rsidRPr="00817C6A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</w:t>
      </w:r>
      <w:proofErr w:type="spellStart"/>
      <w:r w:rsidR="00817C6A" w:rsidRPr="00817C6A">
        <w:rPr>
          <w:rFonts w:ascii="Times New Roman" w:hAnsi="Times New Roman" w:cs="Times New Roman"/>
          <w:sz w:val="28"/>
          <w:szCs w:val="28"/>
        </w:rPr>
        <w:t>Альфастрахование</w:t>
      </w:r>
      <w:proofErr w:type="spellEnd"/>
      <w:r w:rsidR="00817C6A" w:rsidRPr="00817C6A">
        <w:rPr>
          <w:rFonts w:ascii="Times New Roman" w:hAnsi="Times New Roman" w:cs="Times New Roman"/>
          <w:sz w:val="28"/>
          <w:szCs w:val="28"/>
        </w:rPr>
        <w:t xml:space="preserve"> – ОМС» в части деятельности Ханты-Мансийского филиал</w:t>
      </w:r>
      <w:proofErr w:type="gramStart"/>
      <w:r w:rsidR="00817C6A" w:rsidRPr="00817C6A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="00817C6A" w:rsidRPr="00817C6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17C6A" w:rsidRPr="00817C6A">
        <w:rPr>
          <w:rFonts w:ascii="Times New Roman" w:hAnsi="Times New Roman" w:cs="Times New Roman"/>
          <w:sz w:val="28"/>
          <w:szCs w:val="28"/>
        </w:rPr>
        <w:t>Альфастрахование</w:t>
      </w:r>
      <w:proofErr w:type="spellEnd"/>
      <w:r w:rsidR="00817C6A" w:rsidRPr="00817C6A">
        <w:rPr>
          <w:rFonts w:ascii="Times New Roman" w:hAnsi="Times New Roman" w:cs="Times New Roman"/>
          <w:sz w:val="28"/>
          <w:szCs w:val="28"/>
        </w:rPr>
        <w:t xml:space="preserve"> – ОМС»</w:t>
      </w:r>
      <w:r w:rsidR="00C3620B" w:rsidRPr="00EE06E6">
        <w:rPr>
          <w:rFonts w:ascii="Times New Roman" w:hAnsi="Times New Roman" w:cs="Times New Roman"/>
          <w:sz w:val="28"/>
          <w:szCs w:val="28"/>
        </w:rPr>
        <w:t>.</w:t>
      </w:r>
    </w:p>
    <w:p w:rsidR="00AC6DFE" w:rsidRPr="00EE06E6" w:rsidRDefault="008D0A18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Проверенный период: </w:t>
      </w:r>
      <w:r w:rsidR="00AC6DFE" w:rsidRPr="00EE06E6">
        <w:rPr>
          <w:rFonts w:ascii="Times New Roman" w:hAnsi="Times New Roman" w:cs="Times New Roman"/>
          <w:sz w:val="28"/>
          <w:szCs w:val="28"/>
        </w:rPr>
        <w:t>2020</w:t>
      </w:r>
      <w:r w:rsidR="00144262" w:rsidRPr="00EE06E6">
        <w:rPr>
          <w:rFonts w:ascii="Times New Roman" w:hAnsi="Times New Roman" w:cs="Times New Roman"/>
          <w:sz w:val="28"/>
          <w:szCs w:val="28"/>
        </w:rPr>
        <w:t xml:space="preserve"> – 2021</w:t>
      </w:r>
      <w:r w:rsidR="00AC6DFE" w:rsidRPr="00EE06E6">
        <w:rPr>
          <w:rFonts w:ascii="Times New Roman" w:hAnsi="Times New Roman" w:cs="Times New Roman"/>
          <w:sz w:val="28"/>
          <w:szCs w:val="28"/>
        </w:rPr>
        <w:t xml:space="preserve"> год</w:t>
      </w:r>
      <w:r w:rsidR="00144262" w:rsidRPr="00EE06E6">
        <w:rPr>
          <w:rFonts w:ascii="Times New Roman" w:hAnsi="Times New Roman" w:cs="Times New Roman"/>
          <w:sz w:val="28"/>
          <w:szCs w:val="28"/>
        </w:rPr>
        <w:t>ы</w:t>
      </w:r>
      <w:r w:rsidR="00AC6DFE" w:rsidRPr="00EE06E6">
        <w:rPr>
          <w:rFonts w:ascii="Times New Roman" w:hAnsi="Times New Roman" w:cs="Times New Roman"/>
          <w:sz w:val="28"/>
          <w:szCs w:val="28"/>
        </w:rPr>
        <w:t>.</w:t>
      </w:r>
    </w:p>
    <w:p w:rsidR="00075227" w:rsidRDefault="00D36DED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AC6DFE" w:rsidRPr="00EE06E6">
        <w:rPr>
          <w:rFonts w:ascii="Times New Roman" w:hAnsi="Times New Roman" w:cs="Times New Roman"/>
          <w:sz w:val="28"/>
          <w:szCs w:val="28"/>
        </w:rPr>
        <w:t xml:space="preserve">контрольного мероприятия составил </w:t>
      </w:r>
      <w:r w:rsidR="00C3620B" w:rsidRPr="00EE06E6">
        <w:rPr>
          <w:rFonts w:ascii="Times New Roman" w:hAnsi="Times New Roman" w:cs="Times New Roman"/>
          <w:sz w:val="28"/>
          <w:szCs w:val="28"/>
        </w:rPr>
        <w:t>30</w:t>
      </w:r>
      <w:r w:rsidR="00075227" w:rsidRPr="00EE06E6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075227" w:rsidRPr="00EE06E6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="00C3620B" w:rsidRPr="00EE06E6">
        <w:rPr>
          <w:rFonts w:ascii="Times New Roman" w:hAnsi="Times New Roman" w:cs="Times New Roman"/>
          <w:sz w:val="28"/>
          <w:szCs w:val="28"/>
        </w:rPr>
        <w:t>2</w:t>
      </w:r>
      <w:r w:rsidR="00817C6A">
        <w:rPr>
          <w:rFonts w:ascii="Times New Roman" w:hAnsi="Times New Roman" w:cs="Times New Roman"/>
          <w:sz w:val="28"/>
          <w:szCs w:val="28"/>
        </w:rPr>
        <w:t>4</w:t>
      </w:r>
      <w:r w:rsidR="00075227" w:rsidRPr="00EE06E6">
        <w:rPr>
          <w:rFonts w:ascii="Times New Roman" w:hAnsi="Times New Roman" w:cs="Times New Roman"/>
          <w:sz w:val="28"/>
          <w:szCs w:val="28"/>
        </w:rPr>
        <w:t>.0</w:t>
      </w:r>
      <w:r w:rsidR="00817C6A">
        <w:rPr>
          <w:rFonts w:ascii="Times New Roman" w:hAnsi="Times New Roman" w:cs="Times New Roman"/>
          <w:sz w:val="28"/>
          <w:szCs w:val="28"/>
        </w:rPr>
        <w:t>3</w:t>
      </w:r>
      <w:r w:rsidR="00075227" w:rsidRPr="00EE06E6">
        <w:rPr>
          <w:rFonts w:ascii="Times New Roman" w:hAnsi="Times New Roman" w:cs="Times New Roman"/>
          <w:sz w:val="28"/>
          <w:szCs w:val="28"/>
        </w:rPr>
        <w:t xml:space="preserve">.2022 по </w:t>
      </w:r>
      <w:r w:rsidR="00C3620B" w:rsidRPr="00EE06E6">
        <w:rPr>
          <w:rFonts w:ascii="Times New Roman" w:hAnsi="Times New Roman" w:cs="Times New Roman"/>
          <w:sz w:val="28"/>
          <w:szCs w:val="28"/>
        </w:rPr>
        <w:t>1</w:t>
      </w:r>
      <w:r w:rsidR="00817C6A">
        <w:rPr>
          <w:rFonts w:ascii="Times New Roman" w:hAnsi="Times New Roman" w:cs="Times New Roman"/>
          <w:sz w:val="28"/>
          <w:szCs w:val="28"/>
        </w:rPr>
        <w:t>2</w:t>
      </w:r>
      <w:r w:rsidR="00075227" w:rsidRPr="00EE06E6">
        <w:rPr>
          <w:rFonts w:ascii="Times New Roman" w:hAnsi="Times New Roman" w:cs="Times New Roman"/>
          <w:sz w:val="28"/>
          <w:szCs w:val="28"/>
        </w:rPr>
        <w:t>.0</w:t>
      </w:r>
      <w:r w:rsidR="00817C6A">
        <w:rPr>
          <w:rFonts w:ascii="Times New Roman" w:hAnsi="Times New Roman" w:cs="Times New Roman"/>
          <w:sz w:val="28"/>
          <w:szCs w:val="28"/>
        </w:rPr>
        <w:t>5</w:t>
      </w:r>
      <w:r w:rsidR="00075227" w:rsidRPr="00EE06E6">
        <w:rPr>
          <w:rFonts w:ascii="Times New Roman" w:hAnsi="Times New Roman" w:cs="Times New Roman"/>
          <w:sz w:val="28"/>
          <w:szCs w:val="28"/>
        </w:rPr>
        <w:t>.2022.</w:t>
      </w:r>
    </w:p>
    <w:p w:rsidR="00E525CE" w:rsidRPr="00EE06E6" w:rsidRDefault="00E525CE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D0A18" w:rsidRPr="00EE06E6">
        <w:rPr>
          <w:rFonts w:ascii="Times New Roman" w:hAnsi="Times New Roman" w:cs="Times New Roman"/>
          <w:sz w:val="28"/>
          <w:szCs w:val="28"/>
        </w:rPr>
        <w:t>проверк</w:t>
      </w:r>
      <w:r w:rsidR="00C46FD0" w:rsidRPr="00EE06E6">
        <w:rPr>
          <w:rFonts w:ascii="Times New Roman" w:hAnsi="Times New Roman" w:cs="Times New Roman"/>
          <w:sz w:val="28"/>
          <w:szCs w:val="28"/>
        </w:rPr>
        <w:t>и</w:t>
      </w:r>
      <w:r w:rsidR="008D0A18" w:rsidRPr="00EE06E6">
        <w:rPr>
          <w:rFonts w:ascii="Times New Roman" w:hAnsi="Times New Roman" w:cs="Times New Roman"/>
          <w:sz w:val="28"/>
          <w:szCs w:val="28"/>
        </w:rPr>
        <w:t xml:space="preserve"> </w:t>
      </w:r>
      <w:r w:rsidRPr="00EE06E6">
        <w:rPr>
          <w:rFonts w:ascii="Times New Roman" w:hAnsi="Times New Roman" w:cs="Times New Roman"/>
          <w:sz w:val="28"/>
          <w:szCs w:val="28"/>
        </w:rPr>
        <w:t>оформлены акт</w:t>
      </w:r>
      <w:r w:rsidR="00C46FD0" w:rsidRPr="00EE06E6">
        <w:rPr>
          <w:rFonts w:ascii="Times New Roman" w:hAnsi="Times New Roman" w:cs="Times New Roman"/>
          <w:sz w:val="28"/>
          <w:szCs w:val="28"/>
        </w:rPr>
        <w:t>о</w:t>
      </w:r>
      <w:r w:rsidR="008D0A18" w:rsidRPr="00EE06E6">
        <w:rPr>
          <w:rFonts w:ascii="Times New Roman" w:hAnsi="Times New Roman" w:cs="Times New Roman"/>
          <w:sz w:val="28"/>
          <w:szCs w:val="28"/>
        </w:rPr>
        <w:t>м</w:t>
      </w:r>
      <w:r w:rsidRPr="00EE06E6">
        <w:rPr>
          <w:rFonts w:ascii="Times New Roman" w:hAnsi="Times New Roman" w:cs="Times New Roman"/>
          <w:sz w:val="28"/>
          <w:szCs w:val="28"/>
        </w:rPr>
        <w:t xml:space="preserve"> от </w:t>
      </w:r>
      <w:r w:rsidR="00075227" w:rsidRPr="00EE06E6">
        <w:rPr>
          <w:rFonts w:ascii="Times New Roman" w:hAnsi="Times New Roman" w:cs="Times New Roman"/>
          <w:sz w:val="28"/>
          <w:szCs w:val="28"/>
        </w:rPr>
        <w:t>1</w:t>
      </w:r>
      <w:r w:rsidR="00817C6A">
        <w:rPr>
          <w:rFonts w:ascii="Times New Roman" w:hAnsi="Times New Roman" w:cs="Times New Roman"/>
          <w:sz w:val="28"/>
          <w:szCs w:val="28"/>
        </w:rPr>
        <w:t>2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  <w:r w:rsidR="00144262" w:rsidRPr="00EE06E6">
        <w:rPr>
          <w:rFonts w:ascii="Times New Roman" w:hAnsi="Times New Roman" w:cs="Times New Roman"/>
          <w:sz w:val="28"/>
          <w:szCs w:val="28"/>
        </w:rPr>
        <w:t>0</w:t>
      </w:r>
      <w:r w:rsidR="00817C6A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EE06E6">
        <w:rPr>
          <w:rFonts w:ascii="Times New Roman" w:hAnsi="Times New Roman" w:cs="Times New Roman"/>
          <w:sz w:val="28"/>
          <w:szCs w:val="28"/>
        </w:rPr>
        <w:t>.202</w:t>
      </w:r>
      <w:r w:rsidR="00144262" w:rsidRPr="00EE06E6">
        <w:rPr>
          <w:rFonts w:ascii="Times New Roman" w:hAnsi="Times New Roman" w:cs="Times New Roman"/>
          <w:sz w:val="28"/>
          <w:szCs w:val="28"/>
        </w:rPr>
        <w:t>2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</w:p>
    <w:p w:rsidR="00FA5E55" w:rsidRPr="00EE06E6" w:rsidRDefault="00FA5E55" w:rsidP="00FA5E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актов.</w:t>
      </w:r>
    </w:p>
    <w:sectPr w:rsidR="00FA5E55" w:rsidRPr="00EE06E6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F7D" w:rsidRDefault="007C0F7D" w:rsidP="006432F5">
      <w:pPr>
        <w:spacing w:after="0" w:line="240" w:lineRule="auto"/>
      </w:pPr>
      <w:r>
        <w:separator/>
      </w:r>
    </w:p>
  </w:endnote>
  <w:endnote w:type="continuationSeparator" w:id="0">
    <w:p w:rsidR="007C0F7D" w:rsidRDefault="007C0F7D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F7D" w:rsidRDefault="007C0F7D" w:rsidP="006432F5">
      <w:pPr>
        <w:spacing w:after="0" w:line="240" w:lineRule="auto"/>
      </w:pPr>
      <w:r>
        <w:separator/>
      </w:r>
    </w:p>
  </w:footnote>
  <w:footnote w:type="continuationSeparator" w:id="0">
    <w:p w:rsidR="007C0F7D" w:rsidRDefault="007C0F7D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620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2088A"/>
    <w:rsid w:val="00037A44"/>
    <w:rsid w:val="00044F5D"/>
    <w:rsid w:val="0005187B"/>
    <w:rsid w:val="00054600"/>
    <w:rsid w:val="00057FA0"/>
    <w:rsid w:val="00062DB7"/>
    <w:rsid w:val="00075227"/>
    <w:rsid w:val="00080F02"/>
    <w:rsid w:val="000A11A4"/>
    <w:rsid w:val="000A1464"/>
    <w:rsid w:val="000E3063"/>
    <w:rsid w:val="00112D9C"/>
    <w:rsid w:val="00113D80"/>
    <w:rsid w:val="0013467B"/>
    <w:rsid w:val="00144262"/>
    <w:rsid w:val="0020711B"/>
    <w:rsid w:val="00230404"/>
    <w:rsid w:val="0024082B"/>
    <w:rsid w:val="002A14A0"/>
    <w:rsid w:val="002A2906"/>
    <w:rsid w:val="002A70DD"/>
    <w:rsid w:val="002C2D36"/>
    <w:rsid w:val="002D05B0"/>
    <w:rsid w:val="002D78D7"/>
    <w:rsid w:val="002F70B9"/>
    <w:rsid w:val="002F740E"/>
    <w:rsid w:val="00301288"/>
    <w:rsid w:val="00321273"/>
    <w:rsid w:val="00351ED2"/>
    <w:rsid w:val="00352E4E"/>
    <w:rsid w:val="00353808"/>
    <w:rsid w:val="00354CD1"/>
    <w:rsid w:val="00356318"/>
    <w:rsid w:val="0036552F"/>
    <w:rsid w:val="0038202F"/>
    <w:rsid w:val="003B3833"/>
    <w:rsid w:val="003C1E05"/>
    <w:rsid w:val="003C3B74"/>
    <w:rsid w:val="004061B5"/>
    <w:rsid w:val="00424093"/>
    <w:rsid w:val="0044762E"/>
    <w:rsid w:val="004828B2"/>
    <w:rsid w:val="00483D17"/>
    <w:rsid w:val="00495289"/>
    <w:rsid w:val="004A101F"/>
    <w:rsid w:val="004A1EC3"/>
    <w:rsid w:val="004A4A86"/>
    <w:rsid w:val="004C0D1D"/>
    <w:rsid w:val="004C25CA"/>
    <w:rsid w:val="005101BB"/>
    <w:rsid w:val="00520D35"/>
    <w:rsid w:val="00525063"/>
    <w:rsid w:val="005326B5"/>
    <w:rsid w:val="00542137"/>
    <w:rsid w:val="005453A4"/>
    <w:rsid w:val="00554A13"/>
    <w:rsid w:val="00566FDD"/>
    <w:rsid w:val="00570805"/>
    <w:rsid w:val="00575F29"/>
    <w:rsid w:val="005C3116"/>
    <w:rsid w:val="005C35FD"/>
    <w:rsid w:val="005C3E87"/>
    <w:rsid w:val="005E267D"/>
    <w:rsid w:val="005F08FB"/>
    <w:rsid w:val="005F26F0"/>
    <w:rsid w:val="005F288E"/>
    <w:rsid w:val="006208B6"/>
    <w:rsid w:val="006432F5"/>
    <w:rsid w:val="00687590"/>
    <w:rsid w:val="006B33EC"/>
    <w:rsid w:val="006C2D6C"/>
    <w:rsid w:val="006D593F"/>
    <w:rsid w:val="006E332D"/>
    <w:rsid w:val="006F33D0"/>
    <w:rsid w:val="006F65A6"/>
    <w:rsid w:val="00741492"/>
    <w:rsid w:val="00742A23"/>
    <w:rsid w:val="00743573"/>
    <w:rsid w:val="00750794"/>
    <w:rsid w:val="00761FF1"/>
    <w:rsid w:val="00792636"/>
    <w:rsid w:val="00795593"/>
    <w:rsid w:val="007C0F7D"/>
    <w:rsid w:val="007C7BB5"/>
    <w:rsid w:val="007C7D77"/>
    <w:rsid w:val="007D4FCD"/>
    <w:rsid w:val="007F24B6"/>
    <w:rsid w:val="007F66DD"/>
    <w:rsid w:val="0080017C"/>
    <w:rsid w:val="0080514C"/>
    <w:rsid w:val="00817C6A"/>
    <w:rsid w:val="00860E7D"/>
    <w:rsid w:val="00882ABB"/>
    <w:rsid w:val="008B633D"/>
    <w:rsid w:val="008C12DD"/>
    <w:rsid w:val="008C5438"/>
    <w:rsid w:val="008D07DE"/>
    <w:rsid w:val="008D0A18"/>
    <w:rsid w:val="008D1EB0"/>
    <w:rsid w:val="008F6909"/>
    <w:rsid w:val="009153FE"/>
    <w:rsid w:val="009347B5"/>
    <w:rsid w:val="00947F59"/>
    <w:rsid w:val="00953C85"/>
    <w:rsid w:val="009B04A6"/>
    <w:rsid w:val="009C4D13"/>
    <w:rsid w:val="009C7858"/>
    <w:rsid w:val="009D5C3B"/>
    <w:rsid w:val="009E03C7"/>
    <w:rsid w:val="009F0763"/>
    <w:rsid w:val="00A004F1"/>
    <w:rsid w:val="00A11062"/>
    <w:rsid w:val="00A31590"/>
    <w:rsid w:val="00A559A7"/>
    <w:rsid w:val="00A659D9"/>
    <w:rsid w:val="00A92ADB"/>
    <w:rsid w:val="00A93BB8"/>
    <w:rsid w:val="00A943A8"/>
    <w:rsid w:val="00AC42AD"/>
    <w:rsid w:val="00AC4747"/>
    <w:rsid w:val="00AC6DFE"/>
    <w:rsid w:val="00AD36A5"/>
    <w:rsid w:val="00AD4112"/>
    <w:rsid w:val="00AE11AD"/>
    <w:rsid w:val="00AE2AD7"/>
    <w:rsid w:val="00AF57A8"/>
    <w:rsid w:val="00B050C1"/>
    <w:rsid w:val="00B27FB6"/>
    <w:rsid w:val="00B3634F"/>
    <w:rsid w:val="00B474A7"/>
    <w:rsid w:val="00B57D53"/>
    <w:rsid w:val="00B92AAD"/>
    <w:rsid w:val="00B956F7"/>
    <w:rsid w:val="00BA7141"/>
    <w:rsid w:val="00BC7508"/>
    <w:rsid w:val="00BF3F62"/>
    <w:rsid w:val="00BF429B"/>
    <w:rsid w:val="00C01E4F"/>
    <w:rsid w:val="00C06182"/>
    <w:rsid w:val="00C17E97"/>
    <w:rsid w:val="00C3620B"/>
    <w:rsid w:val="00C46FD0"/>
    <w:rsid w:val="00C52A34"/>
    <w:rsid w:val="00C75698"/>
    <w:rsid w:val="00C80275"/>
    <w:rsid w:val="00CC2DEF"/>
    <w:rsid w:val="00CE6396"/>
    <w:rsid w:val="00D14789"/>
    <w:rsid w:val="00D215EB"/>
    <w:rsid w:val="00D35038"/>
    <w:rsid w:val="00D36DED"/>
    <w:rsid w:val="00D54238"/>
    <w:rsid w:val="00D71310"/>
    <w:rsid w:val="00D768C3"/>
    <w:rsid w:val="00D8553E"/>
    <w:rsid w:val="00DB4FC1"/>
    <w:rsid w:val="00DD4187"/>
    <w:rsid w:val="00E24DAA"/>
    <w:rsid w:val="00E32505"/>
    <w:rsid w:val="00E465F7"/>
    <w:rsid w:val="00E525CE"/>
    <w:rsid w:val="00E7275E"/>
    <w:rsid w:val="00EA102B"/>
    <w:rsid w:val="00EB044C"/>
    <w:rsid w:val="00ED22B7"/>
    <w:rsid w:val="00ED44D0"/>
    <w:rsid w:val="00EE0516"/>
    <w:rsid w:val="00EE06E6"/>
    <w:rsid w:val="00F02B73"/>
    <w:rsid w:val="00F63ED3"/>
    <w:rsid w:val="00F7304A"/>
    <w:rsid w:val="00F85688"/>
    <w:rsid w:val="00FA5E55"/>
    <w:rsid w:val="00FC3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Чащихина Екатерина Викторовна</cp:lastModifiedBy>
  <cp:revision>3</cp:revision>
  <cp:lastPrinted>2017-07-25T11:22:00Z</cp:lastPrinted>
  <dcterms:created xsi:type="dcterms:W3CDTF">2022-05-17T05:03:00Z</dcterms:created>
  <dcterms:modified xsi:type="dcterms:W3CDTF">2022-05-17T05:07:00Z</dcterms:modified>
</cp:coreProperties>
</file>