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D05AB4" w:rsidRPr="00D05AB4" w:rsidRDefault="00D05AB4" w:rsidP="00D05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формирования ключей электронной подписи для портала СУФД </w:t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«АРМ генерации ключей» версии 1.0.0.44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AB4" w:rsidRDefault="00D05AB4" w:rsidP="00D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ключа электронной подписи необходимо запустить ПО «АРМ генерации ключей» и выбрать кнопку «Создать запрос на сертификат»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993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 Главное окно программы «АРМ генерации ключей»</w:t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тип запроса на сертификат и ключа электронной подписи  «Запрос на сертификат Заявителя»:</w:t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19399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2. Выбор типа запроса на сертификат и ключа электронной подписи</w:t>
      </w:r>
    </w:p>
    <w:p w:rsidR="00D05AB4" w:rsidRDefault="00D05AB4" w:rsidP="00D05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появившемся окне по умолчанию проставлена отметка у значения «Аутентификация клиента», которая обязательна для любого типа запроса: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38775" cy="581215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3. Отображение ролей при формировании ключа электронной подписи и запроса на сертификат</w:t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(генерации) ключа электронной подписи для Портала СУФД необходимо развернуть вкладку «АСФК» и проставить все роли, за исключением «Тестирование»: 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581215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4. Окно выбора ролей при формировании ключа электронной подписи для портала СУФД</w:t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ключа электронной подписи и запроса на сертификат Заявителя для портала СУФД заполнить следующие поля: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«Фамилия», «Имя и Отчество» (при этом объединенное поле «Фамилия Имя Отчество» после ввода указанных значений заполнится автоматически).</w:t>
      </w: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(поле «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»).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«Формализованная должность». Выбирается из следующего принципа:</w:t>
      </w:r>
    </w:p>
    <w:p w:rsidR="00D05AB4" w:rsidRDefault="00D05AB4" w:rsidP="00D05AB4">
      <w:pPr>
        <w:pStyle w:val="a5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права первой подписи документов (вне зависимости от фактически занимаемой должности)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Руководитель</w:t>
      </w:r>
      <w:r>
        <w:rPr>
          <w:rFonts w:ascii="Times New Roman" w:hAnsi="Times New Roman"/>
          <w:sz w:val="28"/>
          <w:szCs w:val="28"/>
        </w:rPr>
        <w:t>»;</w:t>
      </w:r>
    </w:p>
    <w:p w:rsidR="00D05AB4" w:rsidRDefault="00D05AB4" w:rsidP="00D05AB4">
      <w:pPr>
        <w:pStyle w:val="a5"/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права второй подписи (вне зависимости от фактически занимаемой должности)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Главный бухгалтер</w:t>
      </w:r>
      <w:r>
        <w:rPr>
          <w:rFonts w:ascii="Times New Roman" w:hAnsi="Times New Roman"/>
          <w:sz w:val="28"/>
          <w:szCs w:val="28"/>
        </w:rPr>
        <w:t>»;</w:t>
      </w:r>
    </w:p>
    <w:p w:rsidR="00D05AB4" w:rsidRDefault="00D05AB4" w:rsidP="00D05AB4">
      <w:pPr>
        <w:pStyle w:val="a5"/>
        <w:numPr>
          <w:ilvl w:val="3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права третьей подписи документов (вне зависимости от фактически занимаемой должности) «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Операционист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05AB4" w:rsidRDefault="00D05AB4" w:rsidP="00D05AB4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 (поле «Организация») в соответствии с Единым государственным реестром юридических лиц (ЕГРЮЛ).</w:t>
      </w: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«Наименование населенного пункта» (указывается по юридическому адресу организации), «Страна» (указывается по умолчанию «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») и «Наименование субъекта» (выбирается из ниспадающего списка).</w:t>
      </w: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и СНИЛС Заявителя.</w:t>
      </w:r>
    </w:p>
    <w:p w:rsidR="00D05AB4" w:rsidRDefault="00D05AB4" w:rsidP="00D05AB4">
      <w:pPr>
        <w:pStyle w:val="a5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защиты выбираем КС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(установлен по умолчанию).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83125" cy="500951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5. Заполнение полей запроса на сертификат Заявителя</w:t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нажатия кнопки «Далее» программа выдаст сообщение о необходимости нажатия кнопки «Выполнить», при этом отметку «Распечатать заявку на получение сертификата»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не снимать</w:t>
      </w:r>
      <w:r>
        <w:rPr>
          <w:rFonts w:ascii="Times New Roman" w:hAnsi="Times New Roman"/>
          <w:sz w:val="28"/>
          <w:szCs w:val="28"/>
        </w:rPr>
        <w:t>.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96360" cy="4158615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6. Окно генерации запроса на сертификат и ключа электронной подписи</w:t>
      </w:r>
    </w:p>
    <w:p w:rsidR="00D05AB4" w:rsidRDefault="00D05AB4" w:rsidP="00D05A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нажатия кнопки «Выполнить» в появившемся окне </w:t>
      </w:r>
      <w:proofErr w:type="spellStart"/>
      <w:r>
        <w:rPr>
          <w:rFonts w:ascii="Times New Roman" w:hAnsi="Times New Roman"/>
          <w:sz w:val="28"/>
          <w:szCs w:val="28"/>
        </w:rPr>
        <w:t>КриптоПро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CSP</w:t>
      </w:r>
      <w:r w:rsidRPr="00D05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 выбрать соответствующий носитель, на который будет записан ключ электронной подписи.</w:t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67710" cy="263207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7. Окно выбора ключевого носителя</w:t>
      </w: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/>
          <w:sz w:val="28"/>
          <w:szCs w:val="28"/>
        </w:rPr>
        <w:t xml:space="preserve"> Пароль на ключевой контейнер должен вводиться владельцем ключа электронной подписи:</w:t>
      </w:r>
    </w:p>
    <w:p w:rsidR="00D05AB4" w:rsidRDefault="00D05AB4" w:rsidP="00D05AB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25850" cy="20751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8. Окно ввода пароля на ключевой контейнер</w:t>
      </w:r>
    </w:p>
    <w:p w:rsidR="00D05AB4" w:rsidRDefault="00D05AB4" w:rsidP="00D05AB4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AB4" w:rsidRDefault="00D05AB4" w:rsidP="00D05AB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завершения процедуры формирования печатной формы Заявления на получение сертификата, ключ электронной подписи готов.</w:t>
      </w:r>
    </w:p>
    <w:p w:rsidR="00B97BA2" w:rsidRPr="00D05AB4" w:rsidRDefault="00B97BA2" w:rsidP="00D05AB4"/>
    <w:sectPr w:rsidR="00B97BA2" w:rsidRPr="00D05AB4" w:rsidSect="00F5385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4B" w:rsidRDefault="00914F4B" w:rsidP="005B37EE">
      <w:pPr>
        <w:spacing w:after="0" w:line="240" w:lineRule="auto"/>
      </w:pPr>
      <w:r>
        <w:separator/>
      </w:r>
    </w:p>
  </w:endnote>
  <w:endnote w:type="continuationSeparator" w:id="0">
    <w:p w:rsidR="00914F4B" w:rsidRDefault="00914F4B" w:rsidP="005B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4B" w:rsidRDefault="00914F4B" w:rsidP="005B37EE">
      <w:pPr>
        <w:spacing w:after="0" w:line="240" w:lineRule="auto"/>
      </w:pPr>
      <w:r>
        <w:separator/>
      </w:r>
    </w:p>
  </w:footnote>
  <w:footnote w:type="continuationSeparator" w:id="0">
    <w:p w:rsidR="00914F4B" w:rsidRDefault="00914F4B" w:rsidP="005B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877400"/>
      <w:docPartObj>
        <w:docPartGallery w:val="Page Numbers (Top of Page)"/>
        <w:docPartUnique/>
      </w:docPartObj>
    </w:sdtPr>
    <w:sdtEndPr/>
    <w:sdtContent>
      <w:p w:rsidR="00F53853" w:rsidRDefault="00F538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8EB">
          <w:rPr>
            <w:noProof/>
          </w:rPr>
          <w:t>5</w:t>
        </w:r>
        <w:r>
          <w:fldChar w:fldCharType="end"/>
        </w:r>
      </w:p>
    </w:sdtContent>
  </w:sdt>
  <w:p w:rsidR="00F53853" w:rsidRDefault="00F538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80B"/>
    <w:multiLevelType w:val="hybridMultilevel"/>
    <w:tmpl w:val="F85A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37DA"/>
    <w:multiLevelType w:val="hybridMultilevel"/>
    <w:tmpl w:val="B6FC6B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34850"/>
    <w:multiLevelType w:val="multilevel"/>
    <w:tmpl w:val="CE0A01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CB2E54"/>
    <w:multiLevelType w:val="hybridMultilevel"/>
    <w:tmpl w:val="58D6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04B2"/>
    <w:multiLevelType w:val="hybridMultilevel"/>
    <w:tmpl w:val="B150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41"/>
    <w:rsid w:val="00044EC2"/>
    <w:rsid w:val="00077C40"/>
    <w:rsid w:val="001438AB"/>
    <w:rsid w:val="00213017"/>
    <w:rsid w:val="00465748"/>
    <w:rsid w:val="005A483F"/>
    <w:rsid w:val="005B37EE"/>
    <w:rsid w:val="005F4905"/>
    <w:rsid w:val="006A78EB"/>
    <w:rsid w:val="007A6D06"/>
    <w:rsid w:val="00880E7C"/>
    <w:rsid w:val="00914F4B"/>
    <w:rsid w:val="009A2157"/>
    <w:rsid w:val="009C450B"/>
    <w:rsid w:val="009E754A"/>
    <w:rsid w:val="00AF374F"/>
    <w:rsid w:val="00B97BA2"/>
    <w:rsid w:val="00CF7341"/>
    <w:rsid w:val="00D05AB4"/>
    <w:rsid w:val="00F5385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3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34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7EE"/>
  </w:style>
  <w:style w:type="paragraph" w:styleId="a8">
    <w:name w:val="footer"/>
    <w:basedOn w:val="a"/>
    <w:link w:val="a9"/>
    <w:uiPriority w:val="99"/>
    <w:unhideWhenUsed/>
    <w:rsid w:val="005B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3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34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7EE"/>
  </w:style>
  <w:style w:type="paragraph" w:styleId="a8">
    <w:name w:val="footer"/>
    <w:basedOn w:val="a"/>
    <w:link w:val="a9"/>
    <w:uiPriority w:val="99"/>
    <w:unhideWhenUsed/>
    <w:rsid w:val="005B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F5F4-C0C5-49A1-99BF-34410A9F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Челушкина Ирина Владимировна</dc:creator>
  <cp:lastModifiedBy>Челушкина Ирина Владимировна</cp:lastModifiedBy>
  <cp:revision>6</cp:revision>
  <dcterms:created xsi:type="dcterms:W3CDTF">2017-08-03T02:09:00Z</dcterms:created>
  <dcterms:modified xsi:type="dcterms:W3CDTF">2017-08-07T10:11:00Z</dcterms:modified>
</cp:coreProperties>
</file>