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AE" w:rsidRPr="00120DAE" w:rsidRDefault="00120DAE" w:rsidP="00120DAE">
      <w:pPr>
        <w:spacing w:line="30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0DAE">
        <w:rPr>
          <w:rFonts w:ascii="Times New Roman" w:hAnsi="Times New Roman" w:cs="Times New Roman"/>
          <w:sz w:val="26"/>
          <w:szCs w:val="26"/>
        </w:rPr>
        <w:t>ПАМЯТКА</w:t>
      </w:r>
    </w:p>
    <w:p w:rsidR="00120DAE" w:rsidRPr="00DD3F43" w:rsidRDefault="00120DAE" w:rsidP="00120DAE">
      <w:pPr>
        <w:spacing w:line="300" w:lineRule="atLeast"/>
        <w:contextualSpacing/>
        <w:jc w:val="center"/>
        <w:rPr>
          <w:b/>
          <w:sz w:val="26"/>
          <w:szCs w:val="26"/>
        </w:rPr>
      </w:pPr>
      <w:r w:rsidRPr="00120DAE">
        <w:rPr>
          <w:rFonts w:ascii="Times New Roman" w:hAnsi="Times New Roman" w:cs="Times New Roman"/>
          <w:sz w:val="26"/>
          <w:szCs w:val="26"/>
        </w:rPr>
        <w:t>клиентам территориальных органов Федерального казначейства</w:t>
      </w:r>
      <w:r w:rsidRPr="00120DAE">
        <w:rPr>
          <w:rFonts w:ascii="Times New Roman" w:hAnsi="Times New Roman" w:cs="Times New Roman"/>
          <w:sz w:val="26"/>
          <w:szCs w:val="26"/>
        </w:rPr>
        <w:br/>
        <w:t>по минимизации наличного денежного обращения</w:t>
      </w:r>
    </w:p>
    <w:p w:rsidR="00120DAE" w:rsidRPr="000B2A48" w:rsidRDefault="00120DAE" w:rsidP="00120DAE">
      <w:pPr>
        <w:spacing w:line="360" w:lineRule="atLeast"/>
        <w:contextualSpacing/>
        <w:jc w:val="both"/>
        <w:rPr>
          <w:sz w:val="28"/>
          <w:szCs w:val="28"/>
        </w:rPr>
      </w:pPr>
    </w:p>
    <w:p w:rsidR="00120DAE" w:rsidRPr="00C31195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195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311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C31195">
        <w:rPr>
          <w:rFonts w:ascii="Times New Roman" w:hAnsi="Times New Roman"/>
          <w:sz w:val="28"/>
          <w:szCs w:val="28"/>
          <w:lang w:eastAsia="ru-RU"/>
        </w:rPr>
        <w:t>инимизаци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31195">
        <w:rPr>
          <w:rFonts w:ascii="Times New Roman" w:hAnsi="Times New Roman"/>
          <w:sz w:val="28"/>
          <w:szCs w:val="28"/>
          <w:lang w:eastAsia="ru-RU"/>
        </w:rPr>
        <w:t xml:space="preserve"> наличного денежного обращения </w:t>
      </w:r>
      <w:r>
        <w:rPr>
          <w:rFonts w:ascii="Times New Roman" w:hAnsi="Times New Roman"/>
          <w:sz w:val="28"/>
          <w:szCs w:val="28"/>
          <w:lang w:eastAsia="ru-RU"/>
        </w:rPr>
        <w:t>достигается</w:t>
      </w:r>
      <w:r w:rsidRPr="00C31195">
        <w:rPr>
          <w:rFonts w:ascii="Times New Roman" w:hAnsi="Times New Roman"/>
          <w:sz w:val="28"/>
          <w:szCs w:val="28"/>
          <w:lang w:eastAsia="ru-RU"/>
        </w:rPr>
        <w:t xml:space="preserve"> путем увеличения безналичных расчетов и сокращения использования наличных денежных средств.</w:t>
      </w:r>
    </w:p>
    <w:p w:rsidR="00120DAE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195">
        <w:rPr>
          <w:rFonts w:ascii="Times New Roman" w:hAnsi="Times New Roman"/>
          <w:sz w:val="28"/>
          <w:szCs w:val="28"/>
          <w:lang w:eastAsia="ru-RU"/>
        </w:rPr>
        <w:t>Цель – повысить удобство и оперативность платежей, обеспечить прозрачность расчетов, снизить коррупционные риски и риски сомнительны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C31195">
        <w:rPr>
          <w:rFonts w:ascii="Times New Roman" w:hAnsi="Times New Roman"/>
          <w:sz w:val="28"/>
          <w:szCs w:val="28"/>
          <w:lang w:eastAsia="ru-RU"/>
        </w:rPr>
        <w:t xml:space="preserve"> финансовых операций.</w:t>
      </w:r>
    </w:p>
    <w:p w:rsidR="00120DAE" w:rsidRPr="00C31195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195">
        <w:rPr>
          <w:rFonts w:ascii="Times New Roman" w:hAnsi="Times New Roman"/>
          <w:sz w:val="28"/>
          <w:szCs w:val="28"/>
          <w:lang w:eastAsia="ru-RU"/>
        </w:rPr>
        <w:t xml:space="preserve">2. В целях минимизации наличного денежного обращения расходы </w:t>
      </w:r>
      <w:r>
        <w:rPr>
          <w:rFonts w:ascii="Times New Roman" w:hAnsi="Times New Roman"/>
          <w:sz w:val="28"/>
          <w:szCs w:val="28"/>
          <w:lang w:eastAsia="ru-RU"/>
        </w:rPr>
        <w:t>рекомендуется</w:t>
      </w:r>
      <w:r w:rsidRPr="00C311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E14AC">
        <w:rPr>
          <w:rFonts w:ascii="Times New Roman" w:hAnsi="Times New Roman"/>
          <w:sz w:val="28"/>
          <w:szCs w:val="28"/>
          <w:lang w:eastAsia="ru-RU"/>
        </w:rPr>
        <w:t xml:space="preserve">существлять в соответствии с Моделью обеспечения наличными денежными средствами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организаций - </w:t>
      </w:r>
      <w:r w:rsidRPr="00AE14AC">
        <w:rPr>
          <w:rFonts w:ascii="Times New Roman" w:hAnsi="Times New Roman"/>
          <w:sz w:val="28"/>
          <w:szCs w:val="28"/>
          <w:lang w:eastAsia="ru-RU"/>
        </w:rPr>
        <w:t>клиентов территориальных органов Федерального казначейства (прилагается).</w:t>
      </w:r>
    </w:p>
    <w:p w:rsidR="00120DAE" w:rsidRPr="000F4E6D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E6D">
        <w:rPr>
          <w:rFonts w:ascii="Times New Roman" w:hAnsi="Times New Roman"/>
          <w:sz w:val="28"/>
          <w:szCs w:val="28"/>
          <w:lang w:eastAsia="ru-RU"/>
        </w:rPr>
        <w:t>3. При перечислении денежных средств для обеспечения деятельности организации в подотчет сотруднику, являющемуся материально ответственным лицом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МОЛ)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целесообразно </w:t>
      </w:r>
      <w:r w:rsidRPr="000F4E6D">
        <w:rPr>
          <w:rFonts w:ascii="Times New Roman" w:hAnsi="Times New Roman"/>
          <w:sz w:val="28"/>
          <w:szCs w:val="28"/>
          <w:lang w:eastAsia="ru-RU"/>
        </w:rPr>
        <w:t>использовать банковскую карту сотрудника, выданную ему в рамках «зарплатного проекта», но не являющуюся основной «зарплатной» картой, на которую перечисляются личные средства (далее – банковская карта МОЛ организации).</w:t>
      </w:r>
    </w:p>
    <w:p w:rsidR="00120DAE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E6D">
        <w:rPr>
          <w:rFonts w:ascii="Times New Roman" w:hAnsi="Times New Roman"/>
          <w:sz w:val="28"/>
          <w:szCs w:val="28"/>
          <w:lang w:eastAsia="ru-RU"/>
        </w:rPr>
        <w:t xml:space="preserve">4. При перечислении денежных средств на банковскую карту МОЛ 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Pr="000F4E6D">
        <w:rPr>
          <w:rFonts w:ascii="Times New Roman" w:hAnsi="Times New Roman"/>
          <w:sz w:val="28"/>
          <w:szCs w:val="28"/>
          <w:lang w:eastAsia="ru-RU"/>
        </w:rPr>
        <w:t>указывать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14AC">
        <w:rPr>
          <w:rFonts w:ascii="Times New Roman" w:hAnsi="Times New Roman"/>
          <w:sz w:val="28"/>
          <w:szCs w:val="28"/>
        </w:rPr>
        <w:t>платежном документе, что перечисл</w:t>
      </w:r>
      <w:r>
        <w:rPr>
          <w:rFonts w:ascii="Times New Roman" w:hAnsi="Times New Roman"/>
          <w:sz w:val="28"/>
          <w:szCs w:val="28"/>
        </w:rPr>
        <w:t>яемые</w:t>
      </w:r>
      <w:r w:rsidRPr="00AE14AC">
        <w:rPr>
          <w:rFonts w:ascii="Times New Roman" w:hAnsi="Times New Roman"/>
          <w:sz w:val="28"/>
          <w:szCs w:val="28"/>
        </w:rPr>
        <w:t xml:space="preserve"> средства являются подотчетными (например, в поле «Назначение платежа» указывать текст «под отчет </w:t>
      </w:r>
      <w:r>
        <w:rPr>
          <w:rFonts w:ascii="Times New Roman" w:hAnsi="Times New Roman"/>
          <w:sz w:val="28"/>
          <w:szCs w:val="28"/>
        </w:rPr>
        <w:t>…)</w:t>
      </w:r>
      <w:r w:rsidRPr="00AE14AC">
        <w:rPr>
          <w:rFonts w:ascii="Times New Roman" w:hAnsi="Times New Roman"/>
          <w:sz w:val="28"/>
          <w:szCs w:val="28"/>
        </w:rPr>
        <w:t>, а также номер карты, на которую подлежат перечислению денежные средства.</w:t>
      </w:r>
    </w:p>
    <w:p w:rsidR="00120DAE" w:rsidRPr="000F4E6D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E6D">
        <w:rPr>
          <w:rFonts w:ascii="Times New Roman" w:hAnsi="Times New Roman"/>
          <w:sz w:val="28"/>
          <w:szCs w:val="28"/>
          <w:lang w:eastAsia="ru-RU"/>
        </w:rPr>
        <w:t xml:space="preserve">5. Возврат неиспользованных наличных денежных средств, снятых с банковской карты,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осуществлять с использованием этой же карты. </w:t>
      </w:r>
    </w:p>
    <w:p w:rsidR="00120DAE" w:rsidRPr="000F4E6D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0F4E6D">
        <w:rPr>
          <w:rFonts w:ascii="Times New Roman" w:hAnsi="Times New Roman"/>
          <w:sz w:val="28"/>
          <w:szCs w:val="28"/>
          <w:lang w:eastAsia="ru-RU"/>
        </w:rPr>
        <w:t>минимизации наличного денежного обращения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важно п</w:t>
      </w:r>
      <w:r w:rsidRPr="000F4E6D">
        <w:rPr>
          <w:rFonts w:ascii="Times New Roman" w:hAnsi="Times New Roman"/>
          <w:sz w:val="28"/>
          <w:szCs w:val="28"/>
          <w:lang w:eastAsia="ru-RU"/>
        </w:rPr>
        <w:t>ринять меры по сокращению оборота наличных денежных средств по всем направлениям (использование денежных чеков, снятие наличных денег с банковских карт).</w:t>
      </w:r>
    </w:p>
    <w:p w:rsidR="00120DAE" w:rsidRPr="000F4E6D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. При перечислении денежных средств на банковскую карту МОЛ организации,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Pr="000F4E6D">
        <w:rPr>
          <w:rFonts w:ascii="Times New Roman" w:hAnsi="Times New Roman"/>
          <w:sz w:val="28"/>
          <w:szCs w:val="28"/>
          <w:lang w:eastAsia="ru-RU"/>
        </w:rPr>
        <w:t>предостав</w:t>
      </w:r>
      <w:r>
        <w:rPr>
          <w:rFonts w:ascii="Times New Roman" w:hAnsi="Times New Roman"/>
          <w:sz w:val="28"/>
          <w:szCs w:val="28"/>
          <w:lang w:eastAsia="ru-RU"/>
        </w:rPr>
        <w:t>ить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AE14AC">
        <w:rPr>
          <w:rFonts w:ascii="Times New Roman" w:hAnsi="Times New Roman"/>
          <w:sz w:val="28"/>
          <w:szCs w:val="28"/>
          <w:lang w:eastAsia="ru-RU"/>
        </w:rPr>
        <w:t>территориальны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AE14AC">
        <w:rPr>
          <w:rFonts w:ascii="Times New Roman" w:hAnsi="Times New Roman"/>
          <w:sz w:val="28"/>
          <w:szCs w:val="28"/>
          <w:lang w:eastAsia="ru-RU"/>
        </w:rPr>
        <w:t xml:space="preserve"> орган Федерального казначейства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0F4E6D">
        <w:rPr>
          <w:rFonts w:ascii="Times New Roman" w:hAnsi="Times New Roman"/>
          <w:sz w:val="28"/>
          <w:szCs w:val="28"/>
          <w:lang w:eastAsia="ru-RU"/>
        </w:rPr>
        <w:t>ТОФК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F4E6D">
        <w:rPr>
          <w:rFonts w:ascii="Times New Roman" w:hAnsi="Times New Roman"/>
          <w:sz w:val="28"/>
          <w:szCs w:val="28"/>
          <w:lang w:eastAsia="ru-RU"/>
        </w:rPr>
        <w:t xml:space="preserve"> информацию о фамилии, имени, отчестве и номере банковской карты, на которую подлежат перечислению денежные средства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под отчет </w:t>
      </w:r>
      <w:r w:rsidRPr="000F4E6D">
        <w:rPr>
          <w:rFonts w:ascii="Times New Roman" w:hAnsi="Times New Roman"/>
          <w:sz w:val="28"/>
          <w:szCs w:val="28"/>
          <w:lang w:eastAsia="ru-RU"/>
        </w:rPr>
        <w:t>в целях обеспечения деятельности организации.</w:t>
      </w:r>
    </w:p>
    <w:p w:rsidR="00120DAE" w:rsidRDefault="00120DAE" w:rsidP="00120DAE">
      <w:pPr>
        <w:pStyle w:val="a3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E6D"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>Рекомендуется содействовать ТОФК</w:t>
      </w:r>
      <w:r>
        <w:rPr>
          <w:rFonts w:ascii="Times New Roman" w:eastAsia="Times New Roman" w:hAnsi="Times New Roman"/>
          <w:sz w:val="28"/>
          <w:szCs w:val="28"/>
        </w:rPr>
        <w:t xml:space="preserve"> в формировании информации о р</w:t>
      </w:r>
      <w:r w:rsidRPr="0072238F">
        <w:rPr>
          <w:rFonts w:ascii="Times New Roman" w:eastAsia="Times New Roman" w:hAnsi="Times New Roman"/>
          <w:sz w:val="28"/>
          <w:szCs w:val="28"/>
        </w:rPr>
        <w:t>езультат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Pr="0072238F">
        <w:rPr>
          <w:rFonts w:ascii="Times New Roman" w:eastAsia="Times New Roman" w:hAnsi="Times New Roman"/>
          <w:sz w:val="28"/>
          <w:szCs w:val="28"/>
        </w:rPr>
        <w:t xml:space="preserve"> минимизации наличного денежного обращения </w:t>
      </w:r>
      <w:r>
        <w:rPr>
          <w:rFonts w:ascii="Times New Roman" w:eastAsia="Times New Roman" w:hAnsi="Times New Roman"/>
          <w:sz w:val="28"/>
          <w:szCs w:val="28"/>
        </w:rPr>
        <w:t>(п</w:t>
      </w:r>
      <w:r w:rsidRPr="0072238F">
        <w:rPr>
          <w:rFonts w:ascii="Times New Roman" w:eastAsia="Times New Roman" w:hAnsi="Times New Roman"/>
          <w:sz w:val="28"/>
          <w:szCs w:val="28"/>
        </w:rPr>
        <w:t xml:space="preserve">ричин </w:t>
      </w:r>
      <w:proofErr w:type="spellStart"/>
      <w:r w:rsidRPr="0072238F">
        <w:rPr>
          <w:rFonts w:ascii="Times New Roman" w:eastAsia="Times New Roman" w:hAnsi="Times New Roman"/>
          <w:sz w:val="28"/>
          <w:szCs w:val="28"/>
        </w:rPr>
        <w:t>недостижения</w:t>
      </w:r>
      <w:proofErr w:type="spellEnd"/>
      <w:r w:rsidRPr="0072238F">
        <w:rPr>
          <w:rFonts w:ascii="Times New Roman" w:eastAsia="Times New Roman" w:hAnsi="Times New Roman"/>
          <w:sz w:val="28"/>
          <w:szCs w:val="28"/>
        </w:rPr>
        <w:t xml:space="preserve"> минимизации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72238F">
        <w:rPr>
          <w:rFonts w:ascii="Times New Roman" w:eastAsia="Times New Roman" w:hAnsi="Times New Roman"/>
          <w:sz w:val="28"/>
          <w:szCs w:val="28"/>
        </w:rPr>
        <w:t xml:space="preserve"> выплат наличных денежных средств</w:t>
      </w:r>
      <w:r>
        <w:rPr>
          <w:rFonts w:ascii="Times New Roman" w:eastAsia="Times New Roman" w:hAnsi="Times New Roman"/>
          <w:sz w:val="28"/>
          <w:szCs w:val="28"/>
        </w:rPr>
        <w:t xml:space="preserve"> и пр</w:t>
      </w:r>
      <w:r w:rsidRPr="0072238F">
        <w:rPr>
          <w:rFonts w:ascii="Times New Roman" w:eastAsia="Times New Roman" w:hAnsi="Times New Roman"/>
          <w:sz w:val="28"/>
          <w:szCs w:val="28"/>
        </w:rPr>
        <w:t>едложени</w:t>
      </w:r>
      <w:r>
        <w:rPr>
          <w:rFonts w:ascii="Times New Roman" w:eastAsia="Times New Roman" w:hAnsi="Times New Roman"/>
          <w:sz w:val="28"/>
          <w:szCs w:val="28"/>
        </w:rPr>
        <w:t xml:space="preserve">й. </w:t>
      </w:r>
    </w:p>
    <w:sectPr w:rsidR="00120DAE" w:rsidSect="00F414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A1"/>
    <w:rsid w:val="0005485D"/>
    <w:rsid w:val="00120DAE"/>
    <w:rsid w:val="0018498C"/>
    <w:rsid w:val="008B7A84"/>
    <w:rsid w:val="009842FB"/>
    <w:rsid w:val="00AC7D3B"/>
    <w:rsid w:val="00BB08D4"/>
    <w:rsid w:val="00BD296B"/>
    <w:rsid w:val="00DE25A1"/>
    <w:rsid w:val="00F06EEB"/>
    <w:rsid w:val="00F4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577823-E5D1-4F7A-AC58-41F3E28A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Достовалова Марина Владимировна</dc:creator>
  <cp:keywords/>
  <dc:description/>
  <cp:lastModifiedBy>Матвеева Ольга Николаевна</cp:lastModifiedBy>
  <cp:revision>3</cp:revision>
  <dcterms:created xsi:type="dcterms:W3CDTF">2020-07-09T07:41:00Z</dcterms:created>
  <dcterms:modified xsi:type="dcterms:W3CDTF">2021-07-13T13:05:00Z</dcterms:modified>
</cp:coreProperties>
</file>