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B0" w:rsidRDefault="00145DB0" w:rsidP="00145DB0">
      <w:pPr>
        <w:pStyle w:val="a"/>
        <w:numPr>
          <w:ilvl w:val="0"/>
          <w:numId w:val="0"/>
        </w:numPr>
        <w:ind w:left="360"/>
        <w:jc w:val="center"/>
      </w:pPr>
    </w:p>
    <w:p w:rsidR="009C105E" w:rsidRDefault="00145DB0" w:rsidP="009C105E">
      <w:pPr>
        <w:pStyle w:val="a"/>
        <w:numPr>
          <w:ilvl w:val="0"/>
          <w:numId w:val="0"/>
        </w:numPr>
        <w:spacing w:after="0" w:line="240" w:lineRule="auto"/>
        <w:ind w:left="357"/>
        <w:jc w:val="center"/>
        <w:rPr>
          <w:rFonts w:ascii="Times New Roman" w:hAnsi="Times New Roman" w:cs="Times New Roman"/>
        </w:rPr>
      </w:pPr>
      <w:r w:rsidRPr="00145DB0">
        <w:rPr>
          <w:rFonts w:ascii="Times New Roman" w:hAnsi="Times New Roman" w:cs="Times New Roman"/>
        </w:rPr>
        <w:t xml:space="preserve">Перечень реквизитов распоряжения о совершении казначейского платежа </w:t>
      </w:r>
      <w:r w:rsidR="009C105E">
        <w:rPr>
          <w:rFonts w:ascii="Times New Roman" w:hAnsi="Times New Roman" w:cs="Times New Roman"/>
        </w:rPr>
        <w:t>–</w:t>
      </w:r>
    </w:p>
    <w:p w:rsidR="009C105E" w:rsidRDefault="00E8785B" w:rsidP="009C105E">
      <w:pPr>
        <w:pStyle w:val="a"/>
        <w:numPr>
          <w:ilvl w:val="0"/>
          <w:numId w:val="0"/>
        </w:numPr>
        <w:spacing w:after="0" w:line="240" w:lineRule="auto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</w:t>
      </w:r>
      <w:r w:rsidR="009C105E">
        <w:rPr>
          <w:rFonts w:ascii="Times New Roman" w:hAnsi="Times New Roman" w:cs="Times New Roman"/>
        </w:rPr>
        <w:t>е</w:t>
      </w:r>
      <w:r w:rsidR="008A3A7E">
        <w:rPr>
          <w:rFonts w:ascii="Times New Roman" w:hAnsi="Times New Roman" w:cs="Times New Roman"/>
        </w:rPr>
        <w:t xml:space="preserve"> фи</w:t>
      </w:r>
      <w:r w:rsidR="009C105E">
        <w:rPr>
          <w:rFonts w:ascii="Times New Roman" w:hAnsi="Times New Roman" w:cs="Times New Roman"/>
        </w:rPr>
        <w:t>нансового органа с расшифровкой.</w:t>
      </w:r>
    </w:p>
    <w:p w:rsidR="009C105E" w:rsidRDefault="00775664" w:rsidP="009C105E">
      <w:pPr>
        <w:pStyle w:val="a"/>
        <w:numPr>
          <w:ilvl w:val="0"/>
          <w:numId w:val="0"/>
        </w:numPr>
        <w:spacing w:after="0" w:line="240" w:lineRule="auto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22</w:t>
      </w:r>
      <w:r w:rsidR="00145DB0" w:rsidRPr="00145DB0">
        <w:rPr>
          <w:rFonts w:ascii="Times New Roman" w:hAnsi="Times New Roman" w:cs="Times New Roman"/>
        </w:rPr>
        <w:t xml:space="preserve"> к Поря</w:t>
      </w:r>
      <w:r w:rsidR="009C105E">
        <w:rPr>
          <w:rFonts w:ascii="Times New Roman" w:hAnsi="Times New Roman" w:cs="Times New Roman"/>
        </w:rPr>
        <w:t>дку казначейского обслуживания,</w:t>
      </w:r>
    </w:p>
    <w:p w:rsidR="00156491" w:rsidRDefault="00145DB0" w:rsidP="009C105E">
      <w:pPr>
        <w:pStyle w:val="a"/>
        <w:numPr>
          <w:ilvl w:val="0"/>
          <w:numId w:val="0"/>
        </w:numPr>
        <w:spacing w:after="0" w:line="240" w:lineRule="auto"/>
        <w:ind w:left="357"/>
        <w:jc w:val="center"/>
        <w:rPr>
          <w:rFonts w:ascii="Times New Roman" w:hAnsi="Times New Roman" w:cs="Times New Roman"/>
        </w:rPr>
      </w:pPr>
      <w:r w:rsidRPr="00145DB0">
        <w:rPr>
          <w:rFonts w:ascii="Times New Roman" w:hAnsi="Times New Roman" w:cs="Times New Roman"/>
        </w:rPr>
        <w:t>утвержденно</w:t>
      </w:r>
      <w:r w:rsidR="009C105E">
        <w:rPr>
          <w:rFonts w:ascii="Times New Roman" w:hAnsi="Times New Roman" w:cs="Times New Roman"/>
        </w:rPr>
        <w:t>му</w:t>
      </w:r>
      <w:r w:rsidRPr="00145DB0">
        <w:rPr>
          <w:rFonts w:ascii="Times New Roman" w:hAnsi="Times New Roman" w:cs="Times New Roman"/>
        </w:rPr>
        <w:t xml:space="preserve"> приказом Федерального казначейства от 14.05.2020 № 21н</w:t>
      </w:r>
    </w:p>
    <w:p w:rsidR="009C105E" w:rsidRPr="009C105E" w:rsidRDefault="009C105E" w:rsidP="009C105E">
      <w:pPr>
        <w:rPr>
          <w:lang w:eastAsia="en-US"/>
        </w:rPr>
      </w:pPr>
    </w:p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9976"/>
      </w:tblGrid>
      <w:tr w:rsidR="00156491" w:rsidRPr="00514699" w:rsidTr="00C90154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:rsidR="00156491" w:rsidRPr="00514699" w:rsidRDefault="00156491" w:rsidP="00C9015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:rsidR="00156491" w:rsidRPr="00514699" w:rsidRDefault="00156491" w:rsidP="00C9015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Правила указания информации в значении реквизита</w:t>
            </w:r>
          </w:p>
        </w:tc>
      </w:tr>
    </w:tbl>
    <w:p w:rsidR="00156491" w:rsidRPr="00514699" w:rsidRDefault="00156491" w:rsidP="00156491">
      <w:pPr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837"/>
        <w:gridCol w:w="9976"/>
      </w:tblGrid>
      <w:tr w:rsidR="00156491" w:rsidRPr="00514699" w:rsidTr="00C90154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1" w:rsidRPr="00514699" w:rsidRDefault="00156491" w:rsidP="00C9015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1" w:rsidRPr="00514699" w:rsidRDefault="00156491" w:rsidP="00C9015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56491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156491" w:rsidRPr="00156491" w:rsidRDefault="00156491" w:rsidP="00C90154">
            <w:pPr>
              <w:pStyle w:val="a8"/>
              <w:spacing w:line="240" w:lineRule="auto"/>
              <w:ind w:left="0" w:firstLine="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6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156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610EA" w:rsidRPr="00B75E6B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6610EA" w:rsidRPr="00514699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порядковый номер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распоряжения о совершении казначейского платежа (далее –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распоряжени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е), присвоенный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ым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системы казначейских платежей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</w:rPr>
              <w:t>, в пределах даты составления распоряжения.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610EA" w:rsidRPr="00B75E6B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</w:rPr>
              <w:t>Дата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 не превышающая дату его представления в орган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В распоряжении на бумажном носителе указываются день, месяц и год составления распоряжения цифрами в формате «ДД.ММ.ГГГГ».</w:t>
            </w:r>
          </w:p>
          <w:p w:rsidR="006610EA" w:rsidRPr="00514699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Pr="00B75E6B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Наименование бюджета</w:t>
            </w:r>
          </w:p>
        </w:tc>
        <w:tc>
          <w:tcPr>
            <w:tcW w:w="3611" w:type="pct"/>
            <w:shd w:val="clear" w:color="auto" w:fill="auto"/>
          </w:tcPr>
          <w:p w:rsidR="006610EA" w:rsidRDefault="006610EA" w:rsidP="006610EA">
            <w:pPr>
              <w:adjustRightInd w:val="0"/>
              <w:ind w:firstLine="40"/>
              <w:rPr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</w:t>
            </w:r>
            <w:r w:rsidRPr="00854008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6610EA" w:rsidRDefault="006610EA" w:rsidP="006610EA">
            <w:pPr>
              <w:adjustRightInd w:val="0"/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>
              <w:rPr>
                <w:sz w:val="24"/>
                <w:szCs w:val="24"/>
              </w:rPr>
              <w:t>, являющегося участником бюджетного процесса федерального уровня, - «федеральный бюджет»;</w:t>
            </w:r>
          </w:p>
          <w:p w:rsidR="006610EA" w:rsidRDefault="006610EA" w:rsidP="006610EA">
            <w:pPr>
              <w:adjustRightInd w:val="0"/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>
              <w:rPr>
                <w:sz w:val="24"/>
                <w:szCs w:val="24"/>
              </w:rPr>
              <w:t>, являющегося участником бюджетного процесса субъекта Российской Федерации, муниципального образования, государственного внебюджетного фонда - наименование соответствующего бюджета;</w:t>
            </w:r>
          </w:p>
          <w:p w:rsidR="006610EA" w:rsidRPr="00514699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- для неучастников бюджетного процесса - поле не заполняется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Pr="00B75E6B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Финансовый орган</w:t>
            </w:r>
          </w:p>
        </w:tc>
        <w:tc>
          <w:tcPr>
            <w:tcW w:w="3611" w:type="pct"/>
            <w:shd w:val="clear" w:color="auto" w:fill="auto"/>
          </w:tcPr>
          <w:p w:rsidR="006610EA" w:rsidRDefault="006610EA" w:rsidP="008E35BB">
            <w:pPr>
              <w:adjustRightInd w:val="0"/>
              <w:jc w:val="both"/>
              <w:rPr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</w:t>
            </w:r>
            <w:r w:rsidR="008E35B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8E35BB">
              <w:rPr>
                <w:sz w:val="24"/>
                <w:szCs w:val="24"/>
              </w:rPr>
              <w:t>наименование финансового органа, организующего исполнение соответствующего бюджета</w:t>
            </w:r>
            <w:r w:rsidRPr="00537324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6610EA" w:rsidRDefault="006610EA" w:rsidP="006610EA">
            <w:pPr>
              <w:adjustRightInd w:val="0"/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>
              <w:rPr>
                <w:sz w:val="24"/>
                <w:szCs w:val="24"/>
              </w:rPr>
              <w:t>, являющегося участником бюджетного процесса федерального уровня, - «Министерство финансов Российской Федерации»;</w:t>
            </w:r>
          </w:p>
          <w:p w:rsidR="006610EA" w:rsidRPr="00514699" w:rsidRDefault="006610EA" w:rsidP="008E35BB">
            <w:pPr>
              <w:adjustRightInd w:val="0"/>
              <w:ind w:firstLine="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>
              <w:rPr>
                <w:sz w:val="24"/>
                <w:szCs w:val="24"/>
              </w:rPr>
              <w:t xml:space="preserve">, являющегося участником бюджетного процесса субъекта Российской Федерации, муниципального образования, государственного внебюджетного фонда – полное наименование финансового органа </w:t>
            </w:r>
            <w:r>
              <w:rPr>
                <w:sz w:val="24"/>
                <w:szCs w:val="24"/>
              </w:rPr>
              <w:lastRenderedPageBreak/>
              <w:t xml:space="preserve">соответствующего бюджета, </w:t>
            </w:r>
            <w:r w:rsidRPr="00A10E7B">
              <w:rPr>
                <w:sz w:val="24"/>
                <w:szCs w:val="24"/>
              </w:rPr>
              <w:t>органа управления госу</w:t>
            </w:r>
            <w:r w:rsidR="008E35BB">
              <w:rPr>
                <w:sz w:val="24"/>
                <w:szCs w:val="24"/>
              </w:rPr>
              <w:t>дарственным внебюджетным фондом.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Pr="00B75E6B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Наименование органа Ф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</w:rPr>
              <w:t>едерального казначейства</w:t>
            </w:r>
          </w:p>
        </w:tc>
        <w:tc>
          <w:tcPr>
            <w:tcW w:w="3611" w:type="pct"/>
            <w:shd w:val="clear" w:color="auto" w:fill="auto"/>
          </w:tcPr>
          <w:p w:rsidR="006610EA" w:rsidRDefault="006610EA" w:rsidP="006610EA">
            <w:pPr>
              <w:adjustRightInd w:val="0"/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полное </w:t>
            </w:r>
            <w:r w:rsidRPr="008D6D3A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системы казначейских платежей.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Pr="00B75E6B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:rsidR="006610EA" w:rsidRPr="00514699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 xml:space="preserve">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присвоенный Федеральным казначейством.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Pr="00B75E6B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Финансовый орган</w:t>
            </w:r>
          </w:p>
        </w:tc>
        <w:tc>
          <w:tcPr>
            <w:tcW w:w="3611" w:type="pct"/>
            <w:shd w:val="clear" w:color="auto" w:fill="auto"/>
          </w:tcPr>
          <w:p w:rsidR="006610EA" w:rsidRPr="00514699" w:rsidRDefault="0078613D" w:rsidP="00051704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финансового органа, которому открыт казначейский счет</w:t>
            </w:r>
            <w:r w:rsidR="006610EA"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="0005170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М</w:t>
            </w:r>
            <w:r w:rsidR="00051704">
              <w:rPr>
                <w:sz w:val="24"/>
                <w:szCs w:val="24"/>
              </w:rPr>
              <w:t xml:space="preserve">ожет не совпадать с наименованием финансового органа, указанного во второй </w:t>
            </w:r>
            <w:hyperlink r:id="rId8" w:history="1">
              <w:r w:rsidR="00051704" w:rsidRPr="00051704">
                <w:rPr>
                  <w:color w:val="000000" w:themeColor="text1"/>
                  <w:sz w:val="24"/>
                  <w:szCs w:val="24"/>
                </w:rPr>
                <w:t>строке</w:t>
              </w:r>
            </w:hyperlink>
            <w:r w:rsidR="00051704">
              <w:rPr>
                <w:sz w:val="24"/>
                <w:szCs w:val="24"/>
              </w:rPr>
              <w:t xml:space="preserve"> заголовочной части Расшифровки к расчетному документу.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Pr="00B75E6B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Номер лицевого счета </w:t>
            </w:r>
          </w:p>
        </w:tc>
        <w:tc>
          <w:tcPr>
            <w:tcW w:w="3611" w:type="pct"/>
            <w:shd w:val="clear" w:color="auto" w:fill="auto"/>
          </w:tcPr>
          <w:p w:rsidR="006610EA" w:rsidRPr="00514699" w:rsidRDefault="0083515A" w:rsidP="0083515A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лицевого счета, открытого финансовому органу территориальным органом Федерального казначейства.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3611" w:type="pct"/>
            <w:shd w:val="clear" w:color="auto" w:fill="auto"/>
          </w:tcPr>
          <w:p w:rsidR="006610EA" w:rsidRPr="00514699" w:rsidRDefault="006610EA" w:rsidP="00CF1603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</w:t>
            </w:r>
            <w:r w:rsidR="00CF160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наименование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банка плательщика, обслуживающего территориальный орган Федерального казначейства, знак «//», сокращенное наименование и место нахождения территориального органа Федерального </w:t>
            </w:r>
            <w:r w:rsidR="00CF1603">
              <w:rPr>
                <w:rFonts w:eastAsia="Times New Roman" w:cstheme="minorHAnsi"/>
                <w:color w:val="000000"/>
                <w:sz w:val="24"/>
                <w:szCs w:val="24"/>
              </w:rPr>
              <w:t>казначейства.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Номер банковского счета </w:t>
            </w:r>
          </w:p>
        </w:tc>
        <w:tc>
          <w:tcPr>
            <w:tcW w:w="3611" w:type="pct"/>
            <w:shd w:val="clear" w:color="auto" w:fill="auto"/>
          </w:tcPr>
          <w:p w:rsidR="006610EA" w:rsidRPr="00514699" w:rsidRDefault="006610EA" w:rsidP="00CF1603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номер казначейского счета</w:t>
            </w:r>
            <w:r w:rsidR="00CF1603">
              <w:rPr>
                <w:rFonts w:eastAsia="Times New Roman" w:cstheme="minorHAnsi"/>
                <w:color w:val="000000"/>
                <w:sz w:val="24"/>
                <w:szCs w:val="24"/>
              </w:rPr>
              <w:t>, открытого финансовому органу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БИК банка</w:t>
            </w:r>
          </w:p>
        </w:tc>
        <w:tc>
          <w:tcPr>
            <w:tcW w:w="3611" w:type="pct"/>
            <w:shd w:val="clear" w:color="auto" w:fill="auto"/>
          </w:tcPr>
          <w:p w:rsidR="006610EA" w:rsidRPr="00514699" w:rsidRDefault="006610EA" w:rsidP="00CF1603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банковский идентификационный код</w:t>
            </w:r>
            <w:r w:rsidR="00CF160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территориального о</w:t>
            </w:r>
            <w:r w:rsidR="00CF1603">
              <w:rPr>
                <w:rFonts w:eastAsia="Times New Roman" w:cstheme="minorHAnsi"/>
                <w:color w:val="000000"/>
                <w:sz w:val="24"/>
                <w:szCs w:val="24"/>
              </w:rPr>
              <w:t>ргана Федерального казначейства.</w:t>
            </w:r>
          </w:p>
        </w:tc>
      </w:tr>
      <w:tr w:rsidR="006610EA" w:rsidRPr="00514699" w:rsidTr="009C1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6610EA" w:rsidRDefault="006610EA" w:rsidP="006610EA">
            <w:pPr>
              <w:adjustRightInd w:val="0"/>
              <w:rPr>
                <w:sz w:val="24"/>
                <w:szCs w:val="24"/>
              </w:rPr>
            </w:pPr>
            <w:r w:rsidRPr="00156491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. Табличная часть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Номер п/п</w:t>
            </w:r>
          </w:p>
        </w:tc>
        <w:tc>
          <w:tcPr>
            <w:tcW w:w="3611" w:type="pct"/>
            <w:shd w:val="clear" w:color="auto" w:fill="auto"/>
          </w:tcPr>
          <w:p w:rsidR="006610EA" w:rsidRDefault="006610EA" w:rsidP="006610EA">
            <w:pPr>
              <w:adjustRightInd w:val="0"/>
              <w:rPr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порядковый 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строки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распоряжения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в пределах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оформляемого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Код по БК</w:t>
            </w:r>
          </w:p>
        </w:tc>
        <w:tc>
          <w:tcPr>
            <w:tcW w:w="3611" w:type="pct"/>
            <w:shd w:val="clear" w:color="auto" w:fill="auto"/>
          </w:tcPr>
          <w:p w:rsidR="006610EA" w:rsidRDefault="006610EA" w:rsidP="006610EA">
            <w:pPr>
              <w:adjustRightInd w:val="0"/>
              <w:rPr>
                <w:sz w:val="24"/>
                <w:szCs w:val="24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Указывается код классификации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расход</w:t>
            </w:r>
            <w:r w:rsidRPr="00497C5B">
              <w:rPr>
                <w:rFonts w:eastAsia="Times New Roman" w:cstheme="minorHAnsi"/>
                <w:color w:val="000000"/>
                <w:sz w:val="24"/>
                <w:szCs w:val="24"/>
              </w:rPr>
              <w:t>ов бюджетов, в соответствии</w:t>
            </w:r>
            <w:r w:rsidRPr="00DC628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 действующей бюджетной классификацией Российской Федерации.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:rsidR="006610EA" w:rsidRDefault="006610EA" w:rsidP="006610E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в валюте Российской Федерации по соответствующим кодам бюджетной классификации.</w:t>
            </w:r>
          </w:p>
        </w:tc>
      </w:tr>
      <w:tr w:rsidR="006610EA" w:rsidRPr="00514699" w:rsidTr="00661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6610EA" w:rsidRDefault="006610EA" w:rsidP="006610EA">
            <w:pPr>
              <w:adjustRightInd w:val="0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/>
              </w:rPr>
              <w:t xml:space="preserve">III. 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Подписи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6610EA" w:rsidRPr="009974FE" w:rsidRDefault="006610EA" w:rsidP="006610EA">
            <w:pPr>
              <w:adjustRightInd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74FE">
              <w:rPr>
                <w:bCs/>
                <w:sz w:val="24"/>
                <w:szCs w:val="24"/>
              </w:rPr>
              <w:t xml:space="preserve">Подпись руководителя </w:t>
            </w:r>
            <w:r w:rsidRPr="009974FE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 w:rsidRPr="009974FE">
              <w:rPr>
                <w:bCs/>
                <w:sz w:val="24"/>
                <w:szCs w:val="24"/>
              </w:rPr>
              <w:t xml:space="preserve"> (уполномоченного им лица), подписавшего </w:t>
            </w:r>
            <w:r w:rsidRPr="009974FE">
              <w:rPr>
                <w:sz w:val="24"/>
                <w:szCs w:val="24"/>
              </w:rPr>
              <w:t xml:space="preserve">распоряжение, </w:t>
            </w:r>
            <w:r w:rsidRPr="009974FE">
              <w:rPr>
                <w:bCs/>
                <w:sz w:val="24"/>
                <w:szCs w:val="24"/>
              </w:rPr>
              <w:t>и расшифровка подписи с указанием фамилии и инициалов.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Главный бухгалтер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6610EA" w:rsidRPr="009974FE" w:rsidRDefault="006610EA" w:rsidP="006610EA">
            <w:pPr>
              <w:adjustRightInd w:val="0"/>
              <w:rPr>
                <w:bCs/>
                <w:sz w:val="24"/>
                <w:szCs w:val="24"/>
              </w:rPr>
            </w:pPr>
            <w:r w:rsidRPr="009974FE">
              <w:rPr>
                <w:sz w:val="24"/>
                <w:szCs w:val="24"/>
              </w:rPr>
              <w:t xml:space="preserve">Подпись главного бухгалтера </w:t>
            </w:r>
            <w:r w:rsidRPr="009974FE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 w:rsidRPr="009974FE">
              <w:rPr>
                <w:sz w:val="24"/>
                <w:szCs w:val="24"/>
              </w:rPr>
              <w:t xml:space="preserve"> (при наличии в штате) (уполномоченного руководителем лица)</w:t>
            </w:r>
            <w:r w:rsidRPr="009974FE">
              <w:rPr>
                <w:bCs/>
                <w:sz w:val="24"/>
                <w:szCs w:val="24"/>
              </w:rPr>
              <w:t xml:space="preserve">, подписавшего </w:t>
            </w:r>
            <w:r w:rsidRPr="009974FE">
              <w:rPr>
                <w:sz w:val="24"/>
                <w:szCs w:val="24"/>
              </w:rPr>
              <w:t>распоряжение</w:t>
            </w:r>
            <w:r w:rsidRPr="009974FE">
              <w:rPr>
                <w:bCs/>
                <w:sz w:val="24"/>
                <w:szCs w:val="24"/>
              </w:rPr>
              <w:t>, и расшифровка подписи с указанием фамилии и инициалов.</w:t>
            </w:r>
          </w:p>
        </w:tc>
      </w:tr>
      <w:tr w:rsidR="006610EA" w:rsidRPr="00514699" w:rsidTr="00C9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611" w:type="pct"/>
            <w:shd w:val="clear" w:color="auto" w:fill="auto"/>
          </w:tcPr>
          <w:p w:rsidR="006610EA" w:rsidRPr="009974FE" w:rsidRDefault="006610EA" w:rsidP="009B3EBA">
            <w:pPr>
              <w:adjustRightInd w:val="0"/>
              <w:rPr>
                <w:sz w:val="24"/>
                <w:szCs w:val="24"/>
              </w:rPr>
            </w:pPr>
            <w:r w:rsidRPr="009974FE">
              <w:rPr>
                <w:sz w:val="24"/>
                <w:szCs w:val="24"/>
              </w:rPr>
              <w:t xml:space="preserve">Указывается должность ответственного исполнителя </w:t>
            </w:r>
            <w:r w:rsidRPr="009974FE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 w:rsidRPr="009974FE">
              <w:rPr>
                <w:bCs/>
                <w:sz w:val="24"/>
                <w:szCs w:val="24"/>
              </w:rPr>
              <w:t xml:space="preserve">, подписавшего </w:t>
            </w:r>
            <w:r w:rsidRPr="009974FE">
              <w:rPr>
                <w:sz w:val="24"/>
                <w:szCs w:val="24"/>
              </w:rPr>
              <w:t>распоряжение</w:t>
            </w:r>
            <w:r w:rsidRPr="009974FE">
              <w:rPr>
                <w:bCs/>
                <w:sz w:val="24"/>
                <w:szCs w:val="24"/>
              </w:rPr>
              <w:t xml:space="preserve">, </w:t>
            </w:r>
            <w:r w:rsidR="009B3EBA" w:rsidRPr="009974FE">
              <w:rPr>
                <w:bCs/>
                <w:sz w:val="24"/>
                <w:szCs w:val="24"/>
              </w:rPr>
              <w:t xml:space="preserve">подпись </w:t>
            </w:r>
            <w:r w:rsidRPr="009974FE">
              <w:rPr>
                <w:bCs/>
                <w:sz w:val="24"/>
                <w:szCs w:val="24"/>
              </w:rPr>
              <w:t>и расшифровка подписи с указанием фамилии и инициалов.</w:t>
            </w:r>
            <w:bookmarkStart w:id="0" w:name="_GoBack"/>
            <w:bookmarkEnd w:id="0"/>
          </w:p>
        </w:tc>
      </w:tr>
      <w:tr w:rsidR="006610EA" w:rsidTr="009C1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EA" w:rsidRDefault="006610EA" w:rsidP="006610EA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EA" w:rsidRDefault="006610EA" w:rsidP="006610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:rsidR="00156491" w:rsidRPr="00514699" w:rsidRDefault="00156491" w:rsidP="00156491"/>
    <w:p w:rsidR="00EB4CBA" w:rsidRPr="00145DB0" w:rsidRDefault="00EB4CBA" w:rsidP="00EB4CBA">
      <w:pPr>
        <w:spacing w:after="60"/>
        <w:ind w:left="8618"/>
        <w:rPr>
          <w:sz w:val="16"/>
          <w:szCs w:val="16"/>
        </w:rPr>
      </w:pPr>
    </w:p>
    <w:sectPr w:rsidR="00EB4CBA" w:rsidRPr="00145DB0" w:rsidSect="00D76D3F">
      <w:headerReference w:type="first" r:id="rId9"/>
      <w:pgSz w:w="16840" w:h="11907" w:orient="landscape" w:code="9"/>
      <w:pgMar w:top="1134" w:right="1418" w:bottom="567" w:left="1418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CE" w:rsidRDefault="009902CE">
      <w:r>
        <w:separator/>
      </w:r>
    </w:p>
  </w:endnote>
  <w:endnote w:type="continuationSeparator" w:id="0">
    <w:p w:rsidR="009902CE" w:rsidRDefault="0099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CE" w:rsidRDefault="009902CE">
      <w:r>
        <w:separator/>
      </w:r>
    </w:p>
  </w:footnote>
  <w:footnote w:type="continuationSeparator" w:id="0">
    <w:p w:rsidR="009902CE" w:rsidRDefault="00990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3F" w:rsidRPr="00C729E2" w:rsidRDefault="00D76D3F" w:rsidP="00D76D3F">
    <w:pPr>
      <w:pStyle w:val="a"/>
      <w:numPr>
        <w:ilvl w:val="0"/>
        <w:numId w:val="0"/>
      </w:numPr>
      <w:spacing w:after="0" w:line="240" w:lineRule="auto"/>
      <w:ind w:left="10490"/>
      <w:jc w:val="center"/>
      <w:rPr>
        <w:rFonts w:ascii="Times New Roman" w:hAnsi="Times New Roman" w:cs="Times New Roman"/>
        <w:sz w:val="20"/>
        <w:szCs w:val="20"/>
      </w:rPr>
    </w:pPr>
    <w:r w:rsidRPr="00C729E2">
      <w:rPr>
        <w:rFonts w:ascii="Times New Roman" w:hAnsi="Times New Roman" w:cs="Times New Roman"/>
        <w:sz w:val="20"/>
        <w:szCs w:val="20"/>
      </w:rPr>
      <w:t>Приложение № </w:t>
    </w:r>
    <w:r w:rsidR="009974FE">
      <w:rPr>
        <w:rFonts w:ascii="Times New Roman" w:hAnsi="Times New Roman" w:cs="Times New Roman"/>
        <w:sz w:val="20"/>
        <w:szCs w:val="20"/>
      </w:rPr>
      <w:t>7</w:t>
    </w:r>
  </w:p>
  <w:p w:rsidR="00D76D3F" w:rsidRDefault="00D76D3F" w:rsidP="00D76D3F">
    <w:pPr>
      <w:pStyle w:val="a4"/>
      <w:ind w:left="10206"/>
      <w:jc w:val="center"/>
    </w:pPr>
    <w:r w:rsidRPr="009242E9">
      <w:t xml:space="preserve">к Порядку казначейского обслуживания, </w:t>
    </w:r>
  </w:p>
  <w:p w:rsidR="00D76D3F" w:rsidRDefault="00D76D3F" w:rsidP="00D76D3F">
    <w:pPr>
      <w:pStyle w:val="a4"/>
      <w:ind w:left="10206"/>
      <w:jc w:val="center"/>
    </w:pPr>
    <w:r w:rsidRPr="009242E9">
      <w:t>утвержденно</w:t>
    </w:r>
    <w:r>
      <w:t>му</w:t>
    </w:r>
    <w:r w:rsidRPr="009242E9">
      <w:t xml:space="preserve"> приказом Федерального казначейства                                                       </w:t>
    </w:r>
    <w:r>
      <w:t xml:space="preserve">         </w:t>
    </w:r>
    <w:r w:rsidRPr="009242E9">
      <w:t>от «___» __________ 2020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09"/>
    <w:rsid w:val="00051704"/>
    <w:rsid w:val="00095E25"/>
    <w:rsid w:val="000975CA"/>
    <w:rsid w:val="000D4D97"/>
    <w:rsid w:val="00145DB0"/>
    <w:rsid w:val="00156491"/>
    <w:rsid w:val="00285709"/>
    <w:rsid w:val="002D18DC"/>
    <w:rsid w:val="003575BC"/>
    <w:rsid w:val="00371CBB"/>
    <w:rsid w:val="00371E67"/>
    <w:rsid w:val="00373FC0"/>
    <w:rsid w:val="003972F4"/>
    <w:rsid w:val="00485BB9"/>
    <w:rsid w:val="006610EA"/>
    <w:rsid w:val="006B5C85"/>
    <w:rsid w:val="00746E61"/>
    <w:rsid w:val="007577D3"/>
    <w:rsid w:val="00775664"/>
    <w:rsid w:val="0078613D"/>
    <w:rsid w:val="00810568"/>
    <w:rsid w:val="00812A57"/>
    <w:rsid w:val="0083515A"/>
    <w:rsid w:val="0089121E"/>
    <w:rsid w:val="008A3A7E"/>
    <w:rsid w:val="008D745A"/>
    <w:rsid w:val="008E35BB"/>
    <w:rsid w:val="00974353"/>
    <w:rsid w:val="009902CE"/>
    <w:rsid w:val="009974FE"/>
    <w:rsid w:val="009B3EBA"/>
    <w:rsid w:val="009C105E"/>
    <w:rsid w:val="00A1199A"/>
    <w:rsid w:val="00B10F57"/>
    <w:rsid w:val="00B26E4C"/>
    <w:rsid w:val="00C5305A"/>
    <w:rsid w:val="00CF1603"/>
    <w:rsid w:val="00D76D3F"/>
    <w:rsid w:val="00DD5D68"/>
    <w:rsid w:val="00E149B5"/>
    <w:rsid w:val="00E801F4"/>
    <w:rsid w:val="00E82440"/>
    <w:rsid w:val="00E8785B"/>
    <w:rsid w:val="00EB4CBA"/>
    <w:rsid w:val="00EF1BDD"/>
    <w:rsid w:val="00EF5339"/>
    <w:rsid w:val="00F377CB"/>
    <w:rsid w:val="00FA2EF7"/>
    <w:rsid w:val="00FA415A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D76D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">
    <w:name w:val="Приложение"/>
    <w:basedOn w:val="1"/>
    <w:next w:val="a0"/>
    <w:qFormat/>
    <w:rsid w:val="00D76D3F"/>
    <w:pPr>
      <w:numPr>
        <w:numId w:val="1"/>
      </w:numPr>
      <w:tabs>
        <w:tab w:val="num" w:pos="360"/>
      </w:tabs>
      <w:autoSpaceDE/>
      <w:autoSpaceDN/>
      <w:spacing w:before="0" w:after="360" w:line="360" w:lineRule="atLeast"/>
      <w:ind w:left="360" w:firstLine="709"/>
    </w:pPr>
    <w:rPr>
      <w:b w:val="0"/>
      <w:color w:val="auto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D76D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0"/>
    <w:link w:val="a9"/>
    <w:uiPriority w:val="34"/>
    <w:qFormat/>
    <w:rsid w:val="00156491"/>
    <w:pPr>
      <w:autoSpaceDE/>
      <w:autoSpaceDN/>
      <w:spacing w:line="360" w:lineRule="atLeast"/>
      <w:ind w:left="720"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156491"/>
    <w:rPr>
      <w:rFonts w:eastAsiaTheme="minorHAnsi" w:cstheme="minorBidi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D76D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">
    <w:name w:val="Приложение"/>
    <w:basedOn w:val="1"/>
    <w:next w:val="a0"/>
    <w:qFormat/>
    <w:rsid w:val="00D76D3F"/>
    <w:pPr>
      <w:numPr>
        <w:numId w:val="1"/>
      </w:numPr>
      <w:tabs>
        <w:tab w:val="num" w:pos="360"/>
      </w:tabs>
      <w:autoSpaceDE/>
      <w:autoSpaceDN/>
      <w:spacing w:before="0" w:after="360" w:line="360" w:lineRule="atLeast"/>
      <w:ind w:left="360" w:firstLine="709"/>
    </w:pPr>
    <w:rPr>
      <w:b w:val="0"/>
      <w:color w:val="auto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D76D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0"/>
    <w:link w:val="a9"/>
    <w:uiPriority w:val="34"/>
    <w:qFormat/>
    <w:rsid w:val="00156491"/>
    <w:pPr>
      <w:autoSpaceDE/>
      <w:autoSpaceDN/>
      <w:spacing w:line="360" w:lineRule="atLeast"/>
      <w:ind w:left="720"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156491"/>
    <w:rPr>
      <w:rFonts w:eastAsiaTheme="minorHAnsi" w:cstheme="minorBid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6E04B648456DC442A8041A079FBD2D3D62B279EE9B9299AB7161F4E289F562E7B459DCEEC36677BF0D254511C896C3F885BB562B1F3C27wDI7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Романенкова Ольга Александровна</cp:lastModifiedBy>
  <cp:revision>13</cp:revision>
  <cp:lastPrinted>2020-09-04T12:12:00Z</cp:lastPrinted>
  <dcterms:created xsi:type="dcterms:W3CDTF">2020-11-04T19:32:00Z</dcterms:created>
  <dcterms:modified xsi:type="dcterms:W3CDTF">2020-12-04T10:16:00Z</dcterms:modified>
</cp:coreProperties>
</file>